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BF0" w:rsidRDefault="00AA6BF0" w:rsidP="00AA6BF0">
      <w:pPr>
        <w:outlineLvl w:val="0"/>
        <w:rPr>
          <w:rFonts w:ascii="Times New Roman" w:hAnsi="Times New Roman" w:hint="eastAsia"/>
          <w:b/>
        </w:rPr>
      </w:pPr>
      <w:r w:rsidRPr="00FC2550">
        <w:rPr>
          <w:rFonts w:ascii="Times New Roman" w:hAnsi="Times New Roman"/>
          <w:b/>
        </w:rPr>
        <w:t xml:space="preserve">Supplemental </w:t>
      </w:r>
      <w:r>
        <w:rPr>
          <w:rFonts w:ascii="Times New Roman" w:hAnsi="Times New Roman"/>
          <w:b/>
        </w:rPr>
        <w:t>information</w:t>
      </w:r>
    </w:p>
    <w:p w:rsidR="00151ECF" w:rsidRDefault="00151ECF" w:rsidP="00AA6BF0">
      <w:pPr>
        <w:outlineLvl w:val="0"/>
        <w:rPr>
          <w:rFonts w:ascii="Times New Roman" w:hAnsi="Times New Roman"/>
          <w:b/>
        </w:rPr>
      </w:pPr>
    </w:p>
    <w:p w:rsidR="00AA6BF0" w:rsidRDefault="00151ECF" w:rsidP="00AA6BF0">
      <w:pPr>
        <w:rPr>
          <w:rFonts w:ascii="Times New Roman" w:hAnsi="Times New Roman"/>
          <w:b/>
        </w:rPr>
      </w:pPr>
      <w:r>
        <w:rPr>
          <w:rFonts w:ascii="Times New Roman" w:hAnsi="Times New Roman"/>
          <w:b/>
          <w:noProof/>
        </w:rPr>
        <w:drawing>
          <wp:inline distT="0" distB="0" distL="0" distR="0">
            <wp:extent cx="7443062" cy="4619625"/>
            <wp:effectExtent l="19050" t="0" r="5488" b="0"/>
            <wp:docPr id="22" name="圖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cstate="print"/>
                    <a:srcRect/>
                    <a:stretch>
                      <a:fillRect/>
                    </a:stretch>
                  </pic:blipFill>
                  <pic:spPr bwMode="auto">
                    <a:xfrm>
                      <a:off x="0" y="0"/>
                      <a:ext cx="7443346" cy="4619801"/>
                    </a:xfrm>
                    <a:prstGeom prst="rect">
                      <a:avLst/>
                    </a:prstGeom>
                    <a:noFill/>
                    <a:ln w="9525">
                      <a:noFill/>
                      <a:miter lim="800000"/>
                      <a:headEnd/>
                      <a:tailEnd/>
                    </a:ln>
                  </pic:spPr>
                </pic:pic>
              </a:graphicData>
            </a:graphic>
          </wp:inline>
        </w:drawing>
      </w:r>
    </w:p>
    <w:p w:rsidR="00AA6BF0" w:rsidRPr="00D876B7" w:rsidRDefault="00AA6BF0" w:rsidP="00151ECF">
      <w:pPr>
        <w:outlineLvl w:val="0"/>
        <w:rPr>
          <w:rFonts w:ascii="Times New Roman" w:hAnsi="Times New Roman"/>
          <w:b/>
        </w:rPr>
      </w:pPr>
      <w:r w:rsidRPr="00151ECF">
        <w:rPr>
          <w:rFonts w:ascii="Times New Roman" w:hAnsi="Times New Roman"/>
          <w:b/>
          <w:u w:val="single"/>
        </w:rPr>
        <w:t xml:space="preserve">Note: </w:t>
      </w:r>
      <w:r w:rsidRPr="00151ECF">
        <w:rPr>
          <w:rFonts w:ascii="Times New Roman" w:hAnsi="Times New Roman" w:hint="eastAsia"/>
          <w:b/>
          <w:u w:val="single"/>
        </w:rPr>
        <w:t>f</w:t>
      </w:r>
      <w:r w:rsidRPr="00151ECF">
        <w:rPr>
          <w:rFonts w:ascii="Times New Roman" w:hAnsi="Times New Roman"/>
          <w:b/>
          <w:u w:val="single"/>
        </w:rPr>
        <w:t>ull table of Table SI</w:t>
      </w:r>
      <w:r w:rsidRPr="00151ECF">
        <w:rPr>
          <w:rFonts w:ascii="Times New Roman" w:hAnsi="Times New Roman" w:hint="eastAsia"/>
          <w:b/>
          <w:u w:val="single"/>
        </w:rPr>
        <w:t xml:space="preserve"> is</w:t>
      </w:r>
      <w:r w:rsidRPr="00151ECF">
        <w:rPr>
          <w:rFonts w:ascii="Times New Roman" w:hAnsi="Times New Roman"/>
          <w:b/>
          <w:u w:val="single"/>
        </w:rPr>
        <w:t xml:space="preserve"> available in </w:t>
      </w:r>
      <w:r w:rsidRPr="00151ECF">
        <w:rPr>
          <w:rFonts w:ascii="Times New Roman" w:hAnsi="Times New Roman" w:hint="eastAsia"/>
          <w:b/>
          <w:u w:val="single"/>
        </w:rPr>
        <w:t xml:space="preserve">MS </w:t>
      </w:r>
      <w:r w:rsidRPr="00151ECF">
        <w:rPr>
          <w:rFonts w:ascii="Times New Roman" w:hAnsi="Times New Roman"/>
          <w:b/>
          <w:u w:val="single"/>
        </w:rPr>
        <w:t xml:space="preserve">Excel </w:t>
      </w:r>
      <w:r w:rsidRPr="00151ECF">
        <w:rPr>
          <w:rFonts w:ascii="Times New Roman" w:hAnsi="Times New Roman" w:hint="eastAsia"/>
          <w:b/>
          <w:u w:val="single"/>
        </w:rPr>
        <w:t xml:space="preserve">file </w:t>
      </w:r>
      <w:r w:rsidRPr="00151ECF">
        <w:rPr>
          <w:rFonts w:ascii="Times New Roman" w:hAnsi="Times New Roman"/>
          <w:b/>
          <w:u w:val="single"/>
        </w:rPr>
        <w:t>format</w:t>
      </w:r>
      <w:r w:rsidRPr="00151ECF">
        <w:rPr>
          <w:rFonts w:ascii="Times New Roman" w:hAnsi="Times New Roman" w:hint="eastAsia"/>
          <w:b/>
          <w:u w:val="single"/>
        </w:rPr>
        <w:t xml:space="preserve"> (TableSI.xlsx).</w:t>
      </w:r>
    </w:p>
    <w:p w:rsidR="00AA6BF0" w:rsidRDefault="00151ECF" w:rsidP="00AA6BF0">
      <w:pPr>
        <w:rPr>
          <w:rFonts w:ascii="Times New Roman" w:hAnsi="Times New Roman"/>
          <w:b/>
        </w:rPr>
      </w:pPr>
      <w:r>
        <w:rPr>
          <w:rFonts w:ascii="Times New Roman" w:hAnsi="Times New Roman"/>
          <w:b/>
          <w:noProof/>
        </w:rPr>
        <w:lastRenderedPageBreak/>
        <w:drawing>
          <wp:inline distT="0" distB="0" distL="0" distR="0">
            <wp:extent cx="7639050" cy="4830848"/>
            <wp:effectExtent l="19050" t="0" r="0" b="0"/>
            <wp:docPr id="23" name="圖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cstate="print"/>
                    <a:srcRect/>
                    <a:stretch>
                      <a:fillRect/>
                    </a:stretch>
                  </pic:blipFill>
                  <pic:spPr bwMode="auto">
                    <a:xfrm>
                      <a:off x="0" y="0"/>
                      <a:ext cx="7645009" cy="4834616"/>
                    </a:xfrm>
                    <a:prstGeom prst="rect">
                      <a:avLst/>
                    </a:prstGeom>
                    <a:noFill/>
                    <a:ln w="9525">
                      <a:noFill/>
                      <a:miter lim="800000"/>
                      <a:headEnd/>
                      <a:tailEnd/>
                    </a:ln>
                  </pic:spPr>
                </pic:pic>
              </a:graphicData>
            </a:graphic>
          </wp:inline>
        </w:drawing>
      </w:r>
    </w:p>
    <w:p w:rsidR="00AA6BF0" w:rsidRPr="00151ECF" w:rsidRDefault="00AA6BF0" w:rsidP="00AA6BF0">
      <w:pPr>
        <w:outlineLvl w:val="0"/>
        <w:rPr>
          <w:rFonts w:ascii="Times New Roman" w:hAnsi="Times New Roman"/>
          <w:b/>
          <w:u w:val="single"/>
        </w:rPr>
      </w:pPr>
      <w:r w:rsidRPr="00151ECF">
        <w:rPr>
          <w:rFonts w:ascii="Times New Roman" w:hAnsi="Times New Roman"/>
          <w:b/>
          <w:u w:val="single"/>
        </w:rPr>
        <w:t xml:space="preserve">Note: </w:t>
      </w:r>
      <w:r w:rsidRPr="00151ECF">
        <w:rPr>
          <w:rFonts w:ascii="Times New Roman" w:hAnsi="Times New Roman" w:hint="eastAsia"/>
          <w:b/>
          <w:u w:val="single"/>
        </w:rPr>
        <w:t>f</w:t>
      </w:r>
      <w:r w:rsidRPr="00151ECF">
        <w:rPr>
          <w:rFonts w:ascii="Times New Roman" w:hAnsi="Times New Roman"/>
          <w:b/>
          <w:u w:val="single"/>
        </w:rPr>
        <w:t>ull table of Table</w:t>
      </w:r>
      <w:r w:rsidRPr="00151ECF">
        <w:rPr>
          <w:rFonts w:ascii="Times New Roman" w:hAnsi="Times New Roman" w:hint="eastAsia"/>
          <w:b/>
          <w:u w:val="single"/>
        </w:rPr>
        <w:t xml:space="preserve"> </w:t>
      </w:r>
      <w:r w:rsidRPr="00151ECF">
        <w:rPr>
          <w:rFonts w:ascii="Times New Roman" w:hAnsi="Times New Roman"/>
          <w:b/>
          <w:u w:val="single"/>
        </w:rPr>
        <w:t>SII</w:t>
      </w:r>
      <w:r w:rsidRPr="00151ECF">
        <w:rPr>
          <w:rFonts w:ascii="Times New Roman" w:hAnsi="Times New Roman" w:hint="eastAsia"/>
          <w:b/>
          <w:u w:val="single"/>
        </w:rPr>
        <w:t xml:space="preserve"> is</w:t>
      </w:r>
      <w:r w:rsidRPr="00151ECF">
        <w:rPr>
          <w:rFonts w:ascii="Times New Roman" w:hAnsi="Times New Roman"/>
          <w:b/>
          <w:u w:val="single"/>
        </w:rPr>
        <w:t xml:space="preserve"> available in </w:t>
      </w:r>
      <w:r w:rsidRPr="00151ECF">
        <w:rPr>
          <w:rFonts w:ascii="Times New Roman" w:hAnsi="Times New Roman" w:hint="eastAsia"/>
          <w:b/>
          <w:u w:val="single"/>
        </w:rPr>
        <w:t xml:space="preserve">MS </w:t>
      </w:r>
      <w:r w:rsidRPr="00151ECF">
        <w:rPr>
          <w:rFonts w:ascii="Times New Roman" w:hAnsi="Times New Roman"/>
          <w:b/>
          <w:u w:val="single"/>
        </w:rPr>
        <w:t xml:space="preserve">Excel </w:t>
      </w:r>
      <w:r w:rsidRPr="00151ECF">
        <w:rPr>
          <w:rFonts w:ascii="Times New Roman" w:hAnsi="Times New Roman" w:hint="eastAsia"/>
          <w:b/>
          <w:u w:val="single"/>
        </w:rPr>
        <w:t xml:space="preserve">file </w:t>
      </w:r>
      <w:r w:rsidRPr="00151ECF">
        <w:rPr>
          <w:rFonts w:ascii="Times New Roman" w:hAnsi="Times New Roman"/>
          <w:b/>
          <w:u w:val="single"/>
        </w:rPr>
        <w:t>format</w:t>
      </w:r>
      <w:r w:rsidRPr="00151ECF">
        <w:rPr>
          <w:rFonts w:ascii="Times New Roman" w:hAnsi="Times New Roman" w:hint="eastAsia"/>
          <w:b/>
          <w:u w:val="single"/>
        </w:rPr>
        <w:t xml:space="preserve"> (TableSII.xlsx).</w:t>
      </w:r>
    </w:p>
    <w:p w:rsidR="00AA6BF0" w:rsidRPr="00D876B7" w:rsidRDefault="00AA6BF0" w:rsidP="00AA6BF0">
      <w:pPr>
        <w:rPr>
          <w:rFonts w:ascii="Times New Roman" w:hAnsi="Times New Roman"/>
          <w:b/>
        </w:rPr>
      </w:pPr>
    </w:p>
    <w:p w:rsidR="00AA6BF0" w:rsidRDefault="00AA6BF0" w:rsidP="00AA6BF0">
      <w:pPr>
        <w:rPr>
          <w:rFonts w:ascii="Times New Roman" w:hAnsi="Times New Roman"/>
          <w:b/>
        </w:rPr>
      </w:pPr>
      <w:r>
        <w:rPr>
          <w:rFonts w:ascii="Times New Roman" w:hAnsi="Times New Roman" w:hint="eastAsia"/>
          <w:b/>
          <w:noProof/>
        </w:rPr>
        <w:lastRenderedPageBreak/>
        <w:drawing>
          <wp:inline distT="0" distB="0" distL="0" distR="0">
            <wp:extent cx="7829550" cy="4914900"/>
            <wp:effectExtent l="19050" t="0" r="0" b="0"/>
            <wp:docPr id="26" name="圖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cstate="print"/>
                    <a:srcRect/>
                    <a:stretch>
                      <a:fillRect/>
                    </a:stretch>
                  </pic:blipFill>
                  <pic:spPr bwMode="auto">
                    <a:xfrm>
                      <a:off x="0" y="0"/>
                      <a:ext cx="7829550" cy="4914900"/>
                    </a:xfrm>
                    <a:prstGeom prst="rect">
                      <a:avLst/>
                    </a:prstGeom>
                    <a:noFill/>
                    <a:ln w="9525">
                      <a:noFill/>
                      <a:miter lim="800000"/>
                      <a:headEnd/>
                      <a:tailEnd/>
                    </a:ln>
                  </pic:spPr>
                </pic:pic>
              </a:graphicData>
            </a:graphic>
          </wp:inline>
        </w:drawing>
      </w:r>
    </w:p>
    <w:p w:rsidR="00AA6BF0" w:rsidRDefault="00AA6BF0" w:rsidP="00AA6BF0">
      <w:pPr>
        <w:outlineLvl w:val="0"/>
        <w:rPr>
          <w:rFonts w:ascii="Times New Roman" w:hAnsi="Times New Roman"/>
          <w:b/>
        </w:rPr>
      </w:pPr>
      <w:r w:rsidRPr="001659C3">
        <w:rPr>
          <w:rFonts w:ascii="Times New Roman" w:hAnsi="Times New Roman"/>
          <w:b/>
        </w:rPr>
        <w:t xml:space="preserve">Note: </w:t>
      </w:r>
      <w:r>
        <w:rPr>
          <w:rFonts w:ascii="Times New Roman" w:hAnsi="Times New Roman" w:hint="eastAsia"/>
          <w:b/>
        </w:rPr>
        <w:t>f</w:t>
      </w:r>
      <w:r w:rsidRPr="001659C3">
        <w:rPr>
          <w:rFonts w:ascii="Times New Roman" w:hAnsi="Times New Roman"/>
          <w:b/>
        </w:rPr>
        <w:t>ull table of Table</w:t>
      </w:r>
      <w:r>
        <w:rPr>
          <w:rFonts w:ascii="Times New Roman" w:hAnsi="Times New Roman" w:hint="eastAsia"/>
          <w:b/>
        </w:rPr>
        <w:t xml:space="preserve"> </w:t>
      </w:r>
      <w:r w:rsidRPr="001659C3">
        <w:rPr>
          <w:rFonts w:ascii="Times New Roman" w:hAnsi="Times New Roman"/>
          <w:b/>
        </w:rPr>
        <w:t>SII</w:t>
      </w:r>
      <w:r>
        <w:rPr>
          <w:rFonts w:ascii="Times New Roman" w:hAnsi="Times New Roman" w:hint="eastAsia"/>
          <w:b/>
        </w:rPr>
        <w:t>I is</w:t>
      </w:r>
      <w:r>
        <w:rPr>
          <w:rFonts w:ascii="Times New Roman" w:hAnsi="Times New Roman"/>
          <w:b/>
        </w:rPr>
        <w:t xml:space="preserve"> available in </w:t>
      </w:r>
      <w:r>
        <w:rPr>
          <w:rFonts w:ascii="Times New Roman" w:hAnsi="Times New Roman" w:hint="eastAsia"/>
          <w:b/>
        </w:rPr>
        <w:t xml:space="preserve">MS </w:t>
      </w:r>
      <w:r>
        <w:rPr>
          <w:rFonts w:ascii="Times New Roman" w:hAnsi="Times New Roman"/>
          <w:b/>
        </w:rPr>
        <w:t xml:space="preserve">Excel </w:t>
      </w:r>
      <w:r>
        <w:rPr>
          <w:rFonts w:ascii="Times New Roman" w:hAnsi="Times New Roman" w:hint="eastAsia"/>
          <w:b/>
        </w:rPr>
        <w:t xml:space="preserve">file </w:t>
      </w:r>
      <w:r>
        <w:rPr>
          <w:rFonts w:ascii="Times New Roman" w:hAnsi="Times New Roman"/>
          <w:b/>
        </w:rPr>
        <w:t>format</w:t>
      </w:r>
      <w:r>
        <w:rPr>
          <w:rFonts w:ascii="Times New Roman" w:hAnsi="Times New Roman" w:hint="eastAsia"/>
          <w:b/>
        </w:rPr>
        <w:t xml:space="preserve"> (TableSIII.xlsx).</w:t>
      </w:r>
    </w:p>
    <w:p w:rsidR="00AA6BF0" w:rsidRPr="00D876B7" w:rsidRDefault="00AA6BF0" w:rsidP="00AA6BF0">
      <w:pPr>
        <w:rPr>
          <w:rFonts w:ascii="Times New Roman" w:hAnsi="Times New Roman"/>
          <w:b/>
        </w:rPr>
        <w:sectPr w:rsidR="00AA6BF0" w:rsidRPr="00D876B7" w:rsidSect="00786E63">
          <w:pgSz w:w="16838" w:h="11906" w:orient="landscape"/>
          <w:pgMar w:top="1797" w:right="1440" w:bottom="1797" w:left="1440" w:header="851" w:footer="992" w:gutter="0"/>
          <w:cols w:space="425"/>
          <w:docGrid w:linePitch="360"/>
        </w:sectPr>
      </w:pPr>
    </w:p>
    <w:tbl>
      <w:tblPr>
        <w:tblW w:w="8493" w:type="dxa"/>
        <w:tblInd w:w="17" w:type="dxa"/>
        <w:tblCellMar>
          <w:left w:w="28" w:type="dxa"/>
          <w:right w:w="28" w:type="dxa"/>
        </w:tblCellMar>
        <w:tblLook w:val="00A0"/>
      </w:tblPr>
      <w:tblGrid>
        <w:gridCol w:w="1004"/>
        <w:gridCol w:w="1559"/>
        <w:gridCol w:w="62"/>
        <w:gridCol w:w="2206"/>
        <w:gridCol w:w="2000"/>
        <w:gridCol w:w="1662"/>
      </w:tblGrid>
      <w:tr w:rsidR="00AA6BF0" w:rsidRPr="009D2095" w:rsidTr="0042062A">
        <w:trPr>
          <w:trHeight w:val="345"/>
        </w:trPr>
        <w:tc>
          <w:tcPr>
            <w:tcW w:w="8493" w:type="dxa"/>
            <w:gridSpan w:val="6"/>
            <w:tcBorders>
              <w:top w:val="nil"/>
              <w:left w:val="nil"/>
              <w:bottom w:val="single" w:sz="8" w:space="0" w:color="auto"/>
              <w:right w:val="nil"/>
            </w:tcBorders>
            <w:noWrap/>
            <w:vAlign w:val="center"/>
          </w:tcPr>
          <w:p w:rsidR="00AA6BF0" w:rsidRPr="00786E63" w:rsidRDefault="00AA6BF0" w:rsidP="0042062A">
            <w:pPr>
              <w:widowControl/>
              <w:rPr>
                <w:rFonts w:ascii="Times New Roman" w:hAnsi="Times New Roman"/>
                <w:b/>
                <w:bCs/>
                <w:color w:val="000000"/>
                <w:kern w:val="0"/>
                <w:szCs w:val="24"/>
              </w:rPr>
            </w:pPr>
            <w:r w:rsidRPr="00786E63">
              <w:rPr>
                <w:rFonts w:ascii="Times New Roman" w:hAnsi="Times New Roman"/>
                <w:b/>
                <w:bCs/>
                <w:color w:val="000000"/>
                <w:kern w:val="0"/>
                <w:szCs w:val="24"/>
              </w:rPr>
              <w:lastRenderedPageBreak/>
              <w:t>Table S</w:t>
            </w:r>
            <w:r>
              <w:rPr>
                <w:rFonts w:ascii="Times New Roman" w:hAnsi="Times New Roman"/>
                <w:b/>
                <w:bCs/>
                <w:color w:val="000000"/>
                <w:kern w:val="0"/>
                <w:szCs w:val="24"/>
              </w:rPr>
              <w:t xml:space="preserve">IV. Primers and probes used in </w:t>
            </w:r>
            <w:r w:rsidRPr="00786E63">
              <w:rPr>
                <w:rFonts w:ascii="Times New Roman" w:hAnsi="Times New Roman"/>
                <w:b/>
                <w:bCs/>
                <w:color w:val="000000"/>
                <w:kern w:val="0"/>
                <w:szCs w:val="24"/>
              </w:rPr>
              <w:t>RT-</w:t>
            </w:r>
            <w:proofErr w:type="spellStart"/>
            <w:r>
              <w:rPr>
                <w:rFonts w:ascii="Times New Roman" w:hAnsi="Times New Roman"/>
                <w:b/>
                <w:bCs/>
                <w:color w:val="000000"/>
                <w:kern w:val="0"/>
                <w:szCs w:val="24"/>
              </w:rPr>
              <w:t>q</w:t>
            </w:r>
            <w:r w:rsidRPr="00786E63">
              <w:rPr>
                <w:rFonts w:ascii="Times New Roman" w:hAnsi="Times New Roman"/>
                <w:b/>
                <w:bCs/>
                <w:color w:val="000000"/>
                <w:kern w:val="0"/>
                <w:szCs w:val="24"/>
              </w:rPr>
              <w:t>PCR</w:t>
            </w:r>
            <w:proofErr w:type="spellEnd"/>
            <w:r w:rsidRPr="00786E63">
              <w:rPr>
                <w:rFonts w:ascii="Times New Roman" w:hAnsi="Times New Roman"/>
                <w:b/>
                <w:bCs/>
                <w:color w:val="000000"/>
                <w:kern w:val="0"/>
                <w:szCs w:val="24"/>
              </w:rPr>
              <w:t xml:space="preserve"> validation assay.</w:t>
            </w:r>
          </w:p>
        </w:tc>
      </w:tr>
      <w:tr w:rsidR="00AA6BF0" w:rsidRPr="009D2095" w:rsidTr="0042062A">
        <w:trPr>
          <w:trHeight w:val="675"/>
        </w:trPr>
        <w:tc>
          <w:tcPr>
            <w:tcW w:w="1004" w:type="dxa"/>
            <w:tcBorders>
              <w:top w:val="nil"/>
              <w:left w:val="nil"/>
              <w:bottom w:val="single" w:sz="8" w:space="0" w:color="auto"/>
              <w:right w:val="nil"/>
            </w:tcBorders>
            <w:noWrap/>
            <w:vAlign w:val="center"/>
          </w:tcPr>
          <w:p w:rsidR="00AA6BF0" w:rsidRPr="000D0E1F" w:rsidRDefault="00AA6BF0" w:rsidP="0042062A">
            <w:pPr>
              <w:widowControl/>
              <w:rPr>
                <w:rFonts w:ascii="Times New Roman" w:hAnsi="Times New Roman"/>
                <w:b/>
                <w:bCs/>
                <w:color w:val="000000"/>
                <w:kern w:val="0"/>
                <w:sz w:val="20"/>
                <w:szCs w:val="20"/>
              </w:rPr>
            </w:pPr>
            <w:r w:rsidRPr="000D0E1F">
              <w:rPr>
                <w:rFonts w:ascii="Times New Roman" w:hAnsi="Times New Roman"/>
                <w:b/>
                <w:bCs/>
                <w:color w:val="000000"/>
                <w:kern w:val="0"/>
                <w:sz w:val="20"/>
                <w:szCs w:val="20"/>
              </w:rPr>
              <w:t xml:space="preserve">Gene </w:t>
            </w:r>
          </w:p>
        </w:tc>
        <w:tc>
          <w:tcPr>
            <w:tcW w:w="1559" w:type="dxa"/>
            <w:tcBorders>
              <w:top w:val="nil"/>
              <w:left w:val="nil"/>
              <w:bottom w:val="single" w:sz="8" w:space="0" w:color="auto"/>
              <w:right w:val="nil"/>
            </w:tcBorders>
            <w:noWrap/>
            <w:vAlign w:val="center"/>
          </w:tcPr>
          <w:p w:rsidR="00AA6BF0" w:rsidRPr="000D0E1F" w:rsidRDefault="00AA6BF0" w:rsidP="0042062A">
            <w:pPr>
              <w:widowControl/>
              <w:jc w:val="center"/>
              <w:rPr>
                <w:rFonts w:ascii="Times New Roman" w:hAnsi="Times New Roman"/>
                <w:b/>
                <w:bCs/>
                <w:color w:val="000000"/>
                <w:kern w:val="0"/>
                <w:sz w:val="20"/>
                <w:szCs w:val="20"/>
              </w:rPr>
            </w:pPr>
            <w:proofErr w:type="spellStart"/>
            <w:r w:rsidRPr="000D0E1F">
              <w:rPr>
                <w:rFonts w:ascii="Times New Roman" w:hAnsi="Times New Roman"/>
                <w:b/>
                <w:bCs/>
                <w:color w:val="000000"/>
                <w:kern w:val="0"/>
                <w:sz w:val="20"/>
                <w:szCs w:val="20"/>
              </w:rPr>
              <w:t>Unigene</w:t>
            </w:r>
            <w:proofErr w:type="spellEnd"/>
            <w:r w:rsidRPr="000D0E1F">
              <w:rPr>
                <w:rFonts w:ascii="Times New Roman" w:hAnsi="Times New Roman"/>
                <w:b/>
                <w:bCs/>
                <w:color w:val="000000"/>
                <w:kern w:val="0"/>
                <w:sz w:val="20"/>
                <w:szCs w:val="20"/>
              </w:rPr>
              <w:t xml:space="preserve"> ID</w:t>
            </w:r>
          </w:p>
        </w:tc>
        <w:tc>
          <w:tcPr>
            <w:tcW w:w="62" w:type="dxa"/>
            <w:tcBorders>
              <w:top w:val="nil"/>
              <w:left w:val="nil"/>
              <w:bottom w:val="single" w:sz="8" w:space="0" w:color="auto"/>
              <w:right w:val="nil"/>
            </w:tcBorders>
            <w:noWrap/>
            <w:vAlign w:val="center"/>
          </w:tcPr>
          <w:p w:rsidR="00AA6BF0" w:rsidRPr="000D0E1F" w:rsidRDefault="00AA6BF0" w:rsidP="0042062A">
            <w:pPr>
              <w:widowControl/>
              <w:rPr>
                <w:rFonts w:ascii="Times New Roman" w:hAnsi="Times New Roman"/>
                <w:b/>
                <w:bCs/>
                <w:color w:val="000000"/>
                <w:kern w:val="0"/>
                <w:sz w:val="20"/>
                <w:szCs w:val="20"/>
              </w:rPr>
            </w:pPr>
            <w:r w:rsidRPr="000D0E1F">
              <w:rPr>
                <w:rFonts w:ascii="Times New Roman" w:hAnsi="新細明體" w:hint="eastAsia"/>
                <w:b/>
                <w:bCs/>
                <w:color w:val="000000"/>
                <w:kern w:val="0"/>
                <w:sz w:val="20"/>
                <w:szCs w:val="20"/>
              </w:rPr>
              <w:t xml:space="preserve">　</w:t>
            </w:r>
          </w:p>
        </w:tc>
        <w:tc>
          <w:tcPr>
            <w:tcW w:w="2206" w:type="dxa"/>
            <w:tcBorders>
              <w:top w:val="nil"/>
              <w:left w:val="nil"/>
              <w:bottom w:val="single" w:sz="8" w:space="0" w:color="auto"/>
              <w:right w:val="nil"/>
            </w:tcBorders>
            <w:noWrap/>
            <w:vAlign w:val="center"/>
          </w:tcPr>
          <w:p w:rsidR="00AA6BF0" w:rsidRPr="000D0E1F" w:rsidRDefault="00AA6BF0" w:rsidP="0042062A">
            <w:pPr>
              <w:widowControl/>
              <w:jc w:val="center"/>
              <w:rPr>
                <w:rFonts w:ascii="Times New Roman" w:hAnsi="Times New Roman"/>
                <w:b/>
                <w:bCs/>
                <w:color w:val="000000"/>
                <w:kern w:val="0"/>
                <w:sz w:val="20"/>
                <w:szCs w:val="20"/>
              </w:rPr>
            </w:pPr>
            <w:r w:rsidRPr="000D0E1F">
              <w:rPr>
                <w:rFonts w:ascii="Times New Roman" w:hAnsi="Times New Roman"/>
                <w:b/>
                <w:bCs/>
                <w:color w:val="000000"/>
                <w:kern w:val="0"/>
                <w:sz w:val="20"/>
                <w:szCs w:val="20"/>
              </w:rPr>
              <w:t>Primer-F</w:t>
            </w:r>
          </w:p>
        </w:tc>
        <w:tc>
          <w:tcPr>
            <w:tcW w:w="2000" w:type="dxa"/>
            <w:tcBorders>
              <w:top w:val="nil"/>
              <w:left w:val="nil"/>
              <w:bottom w:val="single" w:sz="8" w:space="0" w:color="auto"/>
              <w:right w:val="nil"/>
            </w:tcBorders>
            <w:noWrap/>
            <w:vAlign w:val="center"/>
          </w:tcPr>
          <w:p w:rsidR="00AA6BF0" w:rsidRPr="000D0E1F" w:rsidRDefault="00AA6BF0" w:rsidP="0042062A">
            <w:pPr>
              <w:widowControl/>
              <w:jc w:val="center"/>
              <w:rPr>
                <w:rFonts w:ascii="Times New Roman" w:hAnsi="Times New Roman"/>
                <w:b/>
                <w:bCs/>
                <w:color w:val="000000"/>
                <w:kern w:val="0"/>
                <w:sz w:val="20"/>
                <w:szCs w:val="20"/>
              </w:rPr>
            </w:pPr>
            <w:r w:rsidRPr="000D0E1F">
              <w:rPr>
                <w:rFonts w:ascii="Times New Roman" w:hAnsi="Times New Roman"/>
                <w:b/>
                <w:bCs/>
                <w:color w:val="000000"/>
                <w:kern w:val="0"/>
                <w:sz w:val="20"/>
                <w:szCs w:val="20"/>
              </w:rPr>
              <w:t>Primer-R</w:t>
            </w:r>
          </w:p>
        </w:tc>
        <w:tc>
          <w:tcPr>
            <w:tcW w:w="1662" w:type="dxa"/>
            <w:tcBorders>
              <w:top w:val="nil"/>
              <w:left w:val="nil"/>
              <w:bottom w:val="single" w:sz="8" w:space="0" w:color="auto"/>
              <w:right w:val="nil"/>
            </w:tcBorders>
            <w:vAlign w:val="center"/>
          </w:tcPr>
          <w:p w:rsidR="00AA6BF0" w:rsidRPr="000D0E1F" w:rsidRDefault="00AA6BF0" w:rsidP="0042062A">
            <w:pPr>
              <w:widowControl/>
              <w:jc w:val="center"/>
              <w:rPr>
                <w:rFonts w:ascii="Times New Roman" w:hAnsi="Times New Roman"/>
                <w:b/>
                <w:bCs/>
                <w:color w:val="000000"/>
                <w:kern w:val="0"/>
                <w:sz w:val="20"/>
                <w:szCs w:val="20"/>
              </w:rPr>
            </w:pPr>
            <w:r w:rsidRPr="000D0E1F">
              <w:rPr>
                <w:rFonts w:ascii="Times New Roman" w:hAnsi="Times New Roman"/>
                <w:b/>
                <w:bCs/>
                <w:color w:val="000000"/>
                <w:kern w:val="0"/>
                <w:sz w:val="20"/>
                <w:szCs w:val="20"/>
              </w:rPr>
              <w:t>Universal Probe Library probe ID</w:t>
            </w:r>
          </w:p>
        </w:tc>
      </w:tr>
      <w:tr w:rsidR="00AA6BF0" w:rsidRPr="009D2095" w:rsidTr="0042062A">
        <w:trPr>
          <w:trHeight w:val="330"/>
        </w:trPr>
        <w:tc>
          <w:tcPr>
            <w:tcW w:w="1004" w:type="dxa"/>
            <w:tcBorders>
              <w:top w:val="nil"/>
              <w:left w:val="nil"/>
              <w:bottom w:val="nil"/>
              <w:right w:val="nil"/>
            </w:tcBorders>
            <w:noWrap/>
            <w:vAlign w:val="center"/>
          </w:tcPr>
          <w:p w:rsidR="00AA6BF0" w:rsidRPr="00621EA2" w:rsidRDefault="00AA6BF0" w:rsidP="0042062A">
            <w:pPr>
              <w:widowControl/>
              <w:rPr>
                <w:rFonts w:ascii="Times New Roman" w:hAnsi="Times New Roman"/>
                <w:i/>
                <w:color w:val="000000"/>
                <w:kern w:val="0"/>
                <w:sz w:val="20"/>
                <w:szCs w:val="20"/>
              </w:rPr>
            </w:pPr>
            <w:r w:rsidRPr="00621EA2">
              <w:rPr>
                <w:rFonts w:ascii="Times New Roman" w:hAnsi="Times New Roman"/>
                <w:i/>
                <w:color w:val="000000"/>
                <w:kern w:val="0"/>
                <w:sz w:val="20"/>
                <w:szCs w:val="20"/>
              </w:rPr>
              <w:t>S100A4</w:t>
            </w:r>
          </w:p>
        </w:tc>
        <w:tc>
          <w:tcPr>
            <w:tcW w:w="1559" w:type="dxa"/>
            <w:tcBorders>
              <w:top w:val="nil"/>
              <w:left w:val="nil"/>
              <w:bottom w:val="nil"/>
              <w:right w:val="nil"/>
            </w:tcBorders>
            <w:noWrap/>
            <w:vAlign w:val="center"/>
          </w:tcPr>
          <w:p w:rsidR="00AA6BF0" w:rsidRPr="000D0E1F" w:rsidRDefault="00AA6BF0" w:rsidP="0042062A">
            <w:pPr>
              <w:widowControl/>
              <w:rPr>
                <w:rFonts w:ascii="Times New Roman" w:hAnsi="Times New Roman"/>
                <w:color w:val="000000"/>
                <w:kern w:val="0"/>
                <w:sz w:val="20"/>
                <w:szCs w:val="20"/>
              </w:rPr>
            </w:pPr>
            <w:r w:rsidRPr="000D0E1F">
              <w:rPr>
                <w:rFonts w:ascii="Times New Roman" w:hAnsi="Times New Roman"/>
                <w:color w:val="000000"/>
                <w:kern w:val="0"/>
                <w:sz w:val="20"/>
                <w:szCs w:val="20"/>
              </w:rPr>
              <w:t>NM_019554.2</w:t>
            </w:r>
          </w:p>
        </w:tc>
        <w:tc>
          <w:tcPr>
            <w:tcW w:w="62" w:type="dxa"/>
            <w:tcBorders>
              <w:top w:val="nil"/>
              <w:left w:val="nil"/>
              <w:bottom w:val="nil"/>
              <w:right w:val="nil"/>
            </w:tcBorders>
            <w:noWrap/>
            <w:vAlign w:val="center"/>
          </w:tcPr>
          <w:p w:rsidR="00AA6BF0" w:rsidRPr="000D0E1F" w:rsidRDefault="00AA6BF0" w:rsidP="0042062A">
            <w:pPr>
              <w:widowControl/>
              <w:rPr>
                <w:rFonts w:ascii="Times New Roman" w:hAnsi="Times New Roman"/>
                <w:color w:val="000000"/>
                <w:kern w:val="0"/>
                <w:sz w:val="20"/>
                <w:szCs w:val="20"/>
              </w:rPr>
            </w:pPr>
          </w:p>
        </w:tc>
        <w:tc>
          <w:tcPr>
            <w:tcW w:w="2206" w:type="dxa"/>
            <w:tcBorders>
              <w:top w:val="nil"/>
              <w:left w:val="nil"/>
              <w:bottom w:val="nil"/>
              <w:right w:val="nil"/>
            </w:tcBorders>
            <w:noWrap/>
            <w:vAlign w:val="center"/>
          </w:tcPr>
          <w:p w:rsidR="00AA6BF0" w:rsidRPr="000D0E1F" w:rsidRDefault="00AA6BF0" w:rsidP="0042062A">
            <w:pPr>
              <w:widowControl/>
              <w:rPr>
                <w:rFonts w:ascii="Times New Roman" w:hAnsi="Times New Roman"/>
                <w:color w:val="000000"/>
                <w:kern w:val="0"/>
                <w:sz w:val="20"/>
                <w:szCs w:val="20"/>
              </w:rPr>
            </w:pPr>
            <w:proofErr w:type="spellStart"/>
            <w:r w:rsidRPr="000D0E1F">
              <w:rPr>
                <w:rFonts w:ascii="Times New Roman" w:hAnsi="Times New Roman"/>
                <w:color w:val="000000"/>
                <w:kern w:val="0"/>
                <w:sz w:val="20"/>
                <w:szCs w:val="20"/>
              </w:rPr>
              <w:t>cttgcacacgctgttgctat</w:t>
            </w:r>
            <w:proofErr w:type="spellEnd"/>
          </w:p>
        </w:tc>
        <w:tc>
          <w:tcPr>
            <w:tcW w:w="2000" w:type="dxa"/>
            <w:tcBorders>
              <w:top w:val="nil"/>
              <w:left w:val="nil"/>
              <w:bottom w:val="nil"/>
              <w:right w:val="nil"/>
            </w:tcBorders>
            <w:noWrap/>
            <w:vAlign w:val="center"/>
          </w:tcPr>
          <w:p w:rsidR="00AA6BF0" w:rsidRPr="000D0E1F" w:rsidRDefault="00AA6BF0" w:rsidP="0042062A">
            <w:pPr>
              <w:widowControl/>
              <w:rPr>
                <w:rFonts w:ascii="Times New Roman" w:hAnsi="Times New Roman"/>
                <w:color w:val="000000"/>
                <w:kern w:val="0"/>
                <w:sz w:val="20"/>
                <w:szCs w:val="20"/>
              </w:rPr>
            </w:pPr>
            <w:proofErr w:type="spellStart"/>
            <w:r w:rsidRPr="000D0E1F">
              <w:rPr>
                <w:rFonts w:ascii="Times New Roman" w:hAnsi="Times New Roman"/>
                <w:color w:val="000000"/>
                <w:kern w:val="0"/>
                <w:sz w:val="20"/>
                <w:szCs w:val="20"/>
              </w:rPr>
              <w:t>cgagtacttgtggaaggtgga</w:t>
            </w:r>
            <w:proofErr w:type="spellEnd"/>
          </w:p>
        </w:tc>
        <w:tc>
          <w:tcPr>
            <w:tcW w:w="1662" w:type="dxa"/>
            <w:tcBorders>
              <w:top w:val="nil"/>
              <w:left w:val="nil"/>
              <w:bottom w:val="nil"/>
              <w:right w:val="nil"/>
            </w:tcBorders>
            <w:noWrap/>
            <w:vAlign w:val="center"/>
          </w:tcPr>
          <w:p w:rsidR="00AA6BF0" w:rsidRPr="000D0E1F" w:rsidRDefault="00AA6BF0" w:rsidP="0042062A">
            <w:pPr>
              <w:widowControl/>
              <w:jc w:val="center"/>
              <w:rPr>
                <w:rFonts w:ascii="Times New Roman" w:hAnsi="Times New Roman"/>
                <w:color w:val="000000"/>
                <w:kern w:val="0"/>
                <w:sz w:val="20"/>
                <w:szCs w:val="20"/>
              </w:rPr>
            </w:pPr>
            <w:r w:rsidRPr="000D0E1F">
              <w:rPr>
                <w:rFonts w:ascii="Times New Roman" w:hAnsi="Times New Roman"/>
                <w:color w:val="000000"/>
                <w:kern w:val="0"/>
                <w:sz w:val="20"/>
                <w:szCs w:val="20"/>
              </w:rPr>
              <w:t>81</w:t>
            </w:r>
          </w:p>
        </w:tc>
      </w:tr>
      <w:tr w:rsidR="00AA6BF0" w:rsidRPr="009D2095" w:rsidTr="0042062A">
        <w:trPr>
          <w:trHeight w:val="330"/>
        </w:trPr>
        <w:tc>
          <w:tcPr>
            <w:tcW w:w="1004" w:type="dxa"/>
            <w:tcBorders>
              <w:top w:val="nil"/>
              <w:left w:val="nil"/>
              <w:bottom w:val="nil"/>
              <w:right w:val="nil"/>
            </w:tcBorders>
            <w:noWrap/>
            <w:vAlign w:val="center"/>
          </w:tcPr>
          <w:p w:rsidR="00AA6BF0" w:rsidRPr="00621EA2" w:rsidRDefault="00AA6BF0" w:rsidP="0042062A">
            <w:pPr>
              <w:widowControl/>
              <w:rPr>
                <w:rFonts w:ascii="Times New Roman" w:hAnsi="Times New Roman"/>
                <w:i/>
                <w:color w:val="000000"/>
                <w:kern w:val="0"/>
                <w:sz w:val="20"/>
                <w:szCs w:val="20"/>
              </w:rPr>
            </w:pPr>
            <w:r w:rsidRPr="00621EA2">
              <w:rPr>
                <w:rFonts w:ascii="Times New Roman" w:hAnsi="Times New Roman"/>
                <w:i/>
                <w:color w:val="000000"/>
                <w:kern w:val="0"/>
                <w:sz w:val="20"/>
                <w:szCs w:val="20"/>
              </w:rPr>
              <w:t>GPNMB</w:t>
            </w:r>
          </w:p>
        </w:tc>
        <w:tc>
          <w:tcPr>
            <w:tcW w:w="1559" w:type="dxa"/>
            <w:tcBorders>
              <w:top w:val="nil"/>
              <w:left w:val="nil"/>
              <w:bottom w:val="nil"/>
              <w:right w:val="nil"/>
            </w:tcBorders>
            <w:noWrap/>
            <w:vAlign w:val="center"/>
          </w:tcPr>
          <w:p w:rsidR="00AA6BF0" w:rsidRPr="000D0E1F" w:rsidRDefault="00AA6BF0" w:rsidP="0042062A">
            <w:pPr>
              <w:widowControl/>
              <w:rPr>
                <w:rFonts w:ascii="Times New Roman" w:hAnsi="Times New Roman"/>
                <w:color w:val="000000"/>
                <w:kern w:val="0"/>
                <w:sz w:val="20"/>
                <w:szCs w:val="20"/>
              </w:rPr>
            </w:pPr>
            <w:r w:rsidRPr="000D0E1F">
              <w:rPr>
                <w:rFonts w:ascii="Times New Roman" w:hAnsi="Times New Roman"/>
                <w:color w:val="000000"/>
                <w:kern w:val="0"/>
                <w:sz w:val="20"/>
                <w:szCs w:val="20"/>
              </w:rPr>
              <w:t>NM_002510.2</w:t>
            </w:r>
          </w:p>
        </w:tc>
        <w:tc>
          <w:tcPr>
            <w:tcW w:w="62" w:type="dxa"/>
            <w:tcBorders>
              <w:top w:val="nil"/>
              <w:left w:val="nil"/>
              <w:bottom w:val="nil"/>
              <w:right w:val="nil"/>
            </w:tcBorders>
            <w:noWrap/>
            <w:vAlign w:val="center"/>
          </w:tcPr>
          <w:p w:rsidR="00AA6BF0" w:rsidRPr="000D0E1F" w:rsidRDefault="00AA6BF0" w:rsidP="0042062A">
            <w:pPr>
              <w:widowControl/>
              <w:rPr>
                <w:rFonts w:ascii="Times New Roman" w:hAnsi="Times New Roman"/>
                <w:color w:val="000000"/>
                <w:kern w:val="0"/>
                <w:sz w:val="20"/>
                <w:szCs w:val="20"/>
              </w:rPr>
            </w:pPr>
          </w:p>
        </w:tc>
        <w:tc>
          <w:tcPr>
            <w:tcW w:w="2206" w:type="dxa"/>
            <w:tcBorders>
              <w:top w:val="nil"/>
              <w:left w:val="nil"/>
              <w:bottom w:val="nil"/>
              <w:right w:val="nil"/>
            </w:tcBorders>
            <w:noWrap/>
            <w:vAlign w:val="center"/>
          </w:tcPr>
          <w:p w:rsidR="00AA6BF0" w:rsidRPr="000D0E1F" w:rsidRDefault="00AA6BF0" w:rsidP="0042062A">
            <w:pPr>
              <w:widowControl/>
              <w:rPr>
                <w:rFonts w:ascii="Times New Roman" w:hAnsi="Times New Roman"/>
                <w:color w:val="000000"/>
                <w:kern w:val="0"/>
                <w:sz w:val="20"/>
                <w:szCs w:val="20"/>
              </w:rPr>
            </w:pPr>
            <w:proofErr w:type="spellStart"/>
            <w:r w:rsidRPr="000D0E1F">
              <w:rPr>
                <w:rFonts w:ascii="Times New Roman" w:hAnsi="Times New Roman"/>
                <w:color w:val="000000"/>
                <w:kern w:val="0"/>
                <w:sz w:val="20"/>
                <w:szCs w:val="20"/>
              </w:rPr>
              <w:t>acccaccccttctttaggac</w:t>
            </w:r>
            <w:proofErr w:type="spellEnd"/>
          </w:p>
        </w:tc>
        <w:tc>
          <w:tcPr>
            <w:tcW w:w="2000" w:type="dxa"/>
            <w:tcBorders>
              <w:top w:val="nil"/>
              <w:left w:val="nil"/>
              <w:bottom w:val="nil"/>
              <w:right w:val="nil"/>
            </w:tcBorders>
            <w:noWrap/>
            <w:vAlign w:val="center"/>
          </w:tcPr>
          <w:p w:rsidR="00AA6BF0" w:rsidRPr="000D0E1F" w:rsidRDefault="00AA6BF0" w:rsidP="0042062A">
            <w:pPr>
              <w:widowControl/>
              <w:rPr>
                <w:rFonts w:ascii="Times New Roman" w:hAnsi="Times New Roman"/>
                <w:color w:val="000000"/>
                <w:kern w:val="0"/>
                <w:sz w:val="20"/>
                <w:szCs w:val="20"/>
              </w:rPr>
            </w:pPr>
            <w:proofErr w:type="spellStart"/>
            <w:r w:rsidRPr="000D0E1F">
              <w:rPr>
                <w:rFonts w:ascii="Times New Roman" w:hAnsi="Times New Roman"/>
                <w:color w:val="000000"/>
                <w:kern w:val="0"/>
                <w:sz w:val="20"/>
                <w:szCs w:val="20"/>
              </w:rPr>
              <w:t>tctggcagttttcatcagga</w:t>
            </w:r>
            <w:proofErr w:type="spellEnd"/>
          </w:p>
        </w:tc>
        <w:tc>
          <w:tcPr>
            <w:tcW w:w="1662" w:type="dxa"/>
            <w:tcBorders>
              <w:top w:val="nil"/>
              <w:left w:val="nil"/>
              <w:bottom w:val="nil"/>
              <w:right w:val="nil"/>
            </w:tcBorders>
            <w:noWrap/>
            <w:vAlign w:val="center"/>
          </w:tcPr>
          <w:p w:rsidR="00AA6BF0" w:rsidRPr="000D0E1F" w:rsidRDefault="00AA6BF0" w:rsidP="0042062A">
            <w:pPr>
              <w:widowControl/>
              <w:jc w:val="center"/>
              <w:rPr>
                <w:rFonts w:ascii="Times New Roman" w:hAnsi="Times New Roman"/>
                <w:color w:val="000000"/>
                <w:kern w:val="0"/>
                <w:sz w:val="20"/>
                <w:szCs w:val="20"/>
              </w:rPr>
            </w:pPr>
            <w:r w:rsidRPr="000D0E1F">
              <w:rPr>
                <w:rFonts w:ascii="Times New Roman" w:hAnsi="Times New Roman"/>
                <w:color w:val="000000"/>
                <w:kern w:val="0"/>
                <w:sz w:val="20"/>
                <w:szCs w:val="20"/>
              </w:rPr>
              <w:t>1</w:t>
            </w:r>
          </w:p>
        </w:tc>
      </w:tr>
      <w:tr w:rsidR="00AA6BF0" w:rsidRPr="009D2095" w:rsidTr="0042062A">
        <w:trPr>
          <w:trHeight w:val="330"/>
        </w:trPr>
        <w:tc>
          <w:tcPr>
            <w:tcW w:w="1004" w:type="dxa"/>
            <w:tcBorders>
              <w:top w:val="nil"/>
              <w:left w:val="nil"/>
              <w:bottom w:val="nil"/>
              <w:right w:val="nil"/>
            </w:tcBorders>
            <w:noWrap/>
            <w:vAlign w:val="center"/>
          </w:tcPr>
          <w:p w:rsidR="00AA6BF0" w:rsidRPr="00621EA2" w:rsidRDefault="00AA6BF0" w:rsidP="0042062A">
            <w:pPr>
              <w:widowControl/>
              <w:rPr>
                <w:rFonts w:ascii="Times New Roman" w:hAnsi="Times New Roman"/>
                <w:i/>
                <w:color w:val="000000"/>
                <w:kern w:val="0"/>
                <w:sz w:val="20"/>
                <w:szCs w:val="20"/>
              </w:rPr>
            </w:pPr>
            <w:r w:rsidRPr="00621EA2">
              <w:rPr>
                <w:rFonts w:ascii="Times New Roman" w:hAnsi="Times New Roman"/>
                <w:i/>
                <w:color w:val="000000"/>
                <w:kern w:val="0"/>
                <w:sz w:val="20"/>
                <w:szCs w:val="20"/>
              </w:rPr>
              <w:t>PDE1A</w:t>
            </w:r>
          </w:p>
        </w:tc>
        <w:tc>
          <w:tcPr>
            <w:tcW w:w="1559" w:type="dxa"/>
            <w:tcBorders>
              <w:top w:val="nil"/>
              <w:left w:val="nil"/>
              <w:bottom w:val="nil"/>
              <w:right w:val="nil"/>
            </w:tcBorders>
            <w:noWrap/>
            <w:vAlign w:val="center"/>
          </w:tcPr>
          <w:p w:rsidR="00AA6BF0" w:rsidRPr="000D0E1F" w:rsidRDefault="00AA6BF0" w:rsidP="0042062A">
            <w:pPr>
              <w:widowControl/>
              <w:rPr>
                <w:rFonts w:ascii="Times New Roman" w:hAnsi="Times New Roman"/>
                <w:color w:val="000000"/>
                <w:kern w:val="0"/>
                <w:sz w:val="20"/>
                <w:szCs w:val="20"/>
              </w:rPr>
            </w:pPr>
            <w:r w:rsidRPr="000D0E1F">
              <w:rPr>
                <w:rFonts w:ascii="Times New Roman" w:hAnsi="Times New Roman"/>
                <w:color w:val="000000"/>
                <w:kern w:val="0"/>
                <w:sz w:val="20"/>
                <w:szCs w:val="20"/>
              </w:rPr>
              <w:t>NM_001003683.1</w:t>
            </w:r>
          </w:p>
        </w:tc>
        <w:tc>
          <w:tcPr>
            <w:tcW w:w="62" w:type="dxa"/>
            <w:tcBorders>
              <w:top w:val="nil"/>
              <w:left w:val="nil"/>
              <w:bottom w:val="nil"/>
              <w:right w:val="nil"/>
            </w:tcBorders>
            <w:noWrap/>
            <w:vAlign w:val="center"/>
          </w:tcPr>
          <w:p w:rsidR="00AA6BF0" w:rsidRPr="000D0E1F" w:rsidRDefault="00AA6BF0" w:rsidP="0042062A">
            <w:pPr>
              <w:widowControl/>
              <w:rPr>
                <w:rFonts w:ascii="Times New Roman" w:hAnsi="Times New Roman"/>
                <w:color w:val="000000"/>
                <w:kern w:val="0"/>
                <w:sz w:val="20"/>
                <w:szCs w:val="20"/>
              </w:rPr>
            </w:pPr>
          </w:p>
        </w:tc>
        <w:tc>
          <w:tcPr>
            <w:tcW w:w="2206" w:type="dxa"/>
            <w:tcBorders>
              <w:top w:val="nil"/>
              <w:left w:val="nil"/>
              <w:bottom w:val="nil"/>
              <w:right w:val="nil"/>
            </w:tcBorders>
            <w:noWrap/>
            <w:vAlign w:val="center"/>
          </w:tcPr>
          <w:p w:rsidR="00AA6BF0" w:rsidRPr="000D0E1F" w:rsidRDefault="00AA6BF0" w:rsidP="0042062A">
            <w:pPr>
              <w:widowControl/>
              <w:rPr>
                <w:rFonts w:ascii="Times New Roman" w:hAnsi="Times New Roman"/>
                <w:color w:val="000000"/>
                <w:kern w:val="0"/>
                <w:sz w:val="20"/>
                <w:szCs w:val="20"/>
              </w:rPr>
            </w:pPr>
            <w:proofErr w:type="spellStart"/>
            <w:r w:rsidRPr="000D0E1F">
              <w:rPr>
                <w:rFonts w:ascii="Times New Roman" w:hAnsi="Times New Roman"/>
                <w:color w:val="000000"/>
                <w:kern w:val="0"/>
                <w:sz w:val="20"/>
                <w:szCs w:val="20"/>
              </w:rPr>
              <w:t>aaacacctttaagtaaaacctcgtg</w:t>
            </w:r>
            <w:proofErr w:type="spellEnd"/>
          </w:p>
        </w:tc>
        <w:tc>
          <w:tcPr>
            <w:tcW w:w="2000" w:type="dxa"/>
            <w:tcBorders>
              <w:top w:val="nil"/>
              <w:left w:val="nil"/>
              <w:bottom w:val="nil"/>
              <w:right w:val="nil"/>
            </w:tcBorders>
            <w:noWrap/>
            <w:vAlign w:val="center"/>
          </w:tcPr>
          <w:p w:rsidR="00AA6BF0" w:rsidRPr="000D0E1F" w:rsidRDefault="00AA6BF0" w:rsidP="0042062A">
            <w:pPr>
              <w:widowControl/>
              <w:rPr>
                <w:rFonts w:ascii="Times New Roman" w:hAnsi="Times New Roman"/>
                <w:color w:val="000000"/>
                <w:kern w:val="0"/>
                <w:sz w:val="20"/>
                <w:szCs w:val="20"/>
              </w:rPr>
            </w:pPr>
            <w:proofErr w:type="spellStart"/>
            <w:r w:rsidRPr="000D0E1F">
              <w:rPr>
                <w:rFonts w:ascii="Times New Roman" w:hAnsi="Times New Roman"/>
                <w:color w:val="000000"/>
                <w:kern w:val="0"/>
                <w:sz w:val="20"/>
                <w:szCs w:val="20"/>
              </w:rPr>
              <w:t>aaaatctccaagtcttttggtca</w:t>
            </w:r>
            <w:proofErr w:type="spellEnd"/>
          </w:p>
        </w:tc>
        <w:tc>
          <w:tcPr>
            <w:tcW w:w="1662" w:type="dxa"/>
            <w:tcBorders>
              <w:top w:val="nil"/>
              <w:left w:val="nil"/>
              <w:bottom w:val="nil"/>
              <w:right w:val="nil"/>
            </w:tcBorders>
            <w:noWrap/>
            <w:vAlign w:val="center"/>
          </w:tcPr>
          <w:p w:rsidR="00AA6BF0" w:rsidRPr="000D0E1F" w:rsidRDefault="00AA6BF0" w:rsidP="0042062A">
            <w:pPr>
              <w:widowControl/>
              <w:jc w:val="center"/>
              <w:rPr>
                <w:rFonts w:ascii="Times New Roman" w:hAnsi="Times New Roman"/>
                <w:color w:val="000000"/>
                <w:kern w:val="0"/>
                <w:sz w:val="20"/>
                <w:szCs w:val="20"/>
              </w:rPr>
            </w:pPr>
            <w:r w:rsidRPr="000D0E1F">
              <w:rPr>
                <w:rFonts w:ascii="Times New Roman" w:hAnsi="Times New Roman"/>
                <w:color w:val="000000"/>
                <w:kern w:val="0"/>
                <w:sz w:val="20"/>
                <w:szCs w:val="20"/>
              </w:rPr>
              <w:t>87</w:t>
            </w:r>
          </w:p>
        </w:tc>
      </w:tr>
      <w:tr w:rsidR="00AA6BF0" w:rsidRPr="009D2095" w:rsidTr="0042062A">
        <w:trPr>
          <w:trHeight w:val="330"/>
        </w:trPr>
        <w:tc>
          <w:tcPr>
            <w:tcW w:w="1004" w:type="dxa"/>
            <w:tcBorders>
              <w:top w:val="nil"/>
              <w:left w:val="nil"/>
              <w:bottom w:val="nil"/>
              <w:right w:val="nil"/>
            </w:tcBorders>
            <w:noWrap/>
            <w:vAlign w:val="center"/>
          </w:tcPr>
          <w:p w:rsidR="00AA6BF0" w:rsidRPr="00621EA2" w:rsidRDefault="00AA6BF0" w:rsidP="0042062A">
            <w:pPr>
              <w:widowControl/>
              <w:rPr>
                <w:rFonts w:ascii="Times New Roman" w:hAnsi="Times New Roman"/>
                <w:i/>
                <w:color w:val="000000"/>
                <w:kern w:val="0"/>
                <w:sz w:val="20"/>
                <w:szCs w:val="20"/>
              </w:rPr>
            </w:pPr>
            <w:r w:rsidRPr="00621EA2">
              <w:rPr>
                <w:rFonts w:ascii="Times New Roman" w:hAnsi="Times New Roman"/>
                <w:i/>
                <w:color w:val="000000"/>
                <w:kern w:val="0"/>
                <w:sz w:val="20"/>
                <w:szCs w:val="20"/>
              </w:rPr>
              <w:t>RRAGD</w:t>
            </w:r>
          </w:p>
        </w:tc>
        <w:tc>
          <w:tcPr>
            <w:tcW w:w="1559" w:type="dxa"/>
            <w:tcBorders>
              <w:top w:val="nil"/>
              <w:left w:val="nil"/>
              <w:bottom w:val="nil"/>
              <w:right w:val="nil"/>
            </w:tcBorders>
            <w:noWrap/>
            <w:vAlign w:val="center"/>
          </w:tcPr>
          <w:p w:rsidR="00AA6BF0" w:rsidRPr="000D0E1F" w:rsidRDefault="00AA6BF0" w:rsidP="0042062A">
            <w:pPr>
              <w:widowControl/>
              <w:rPr>
                <w:rFonts w:ascii="Times New Roman" w:hAnsi="Times New Roman"/>
                <w:color w:val="000000"/>
                <w:kern w:val="0"/>
                <w:sz w:val="20"/>
                <w:szCs w:val="20"/>
              </w:rPr>
            </w:pPr>
            <w:r w:rsidRPr="000D0E1F">
              <w:rPr>
                <w:rFonts w:ascii="Times New Roman" w:hAnsi="Times New Roman"/>
                <w:color w:val="000000"/>
                <w:kern w:val="0"/>
                <w:sz w:val="20"/>
                <w:szCs w:val="20"/>
              </w:rPr>
              <w:t>NM_021244.4</w:t>
            </w:r>
          </w:p>
        </w:tc>
        <w:tc>
          <w:tcPr>
            <w:tcW w:w="62" w:type="dxa"/>
            <w:tcBorders>
              <w:top w:val="nil"/>
              <w:left w:val="nil"/>
              <w:bottom w:val="nil"/>
              <w:right w:val="nil"/>
            </w:tcBorders>
            <w:noWrap/>
            <w:vAlign w:val="center"/>
          </w:tcPr>
          <w:p w:rsidR="00AA6BF0" w:rsidRPr="000D0E1F" w:rsidRDefault="00AA6BF0" w:rsidP="0042062A">
            <w:pPr>
              <w:widowControl/>
              <w:rPr>
                <w:rFonts w:ascii="Times New Roman" w:hAnsi="Times New Roman"/>
                <w:color w:val="000000"/>
                <w:kern w:val="0"/>
                <w:sz w:val="20"/>
                <w:szCs w:val="20"/>
              </w:rPr>
            </w:pPr>
          </w:p>
        </w:tc>
        <w:tc>
          <w:tcPr>
            <w:tcW w:w="2206" w:type="dxa"/>
            <w:tcBorders>
              <w:top w:val="nil"/>
              <w:left w:val="nil"/>
              <w:bottom w:val="nil"/>
              <w:right w:val="nil"/>
            </w:tcBorders>
            <w:noWrap/>
            <w:vAlign w:val="center"/>
          </w:tcPr>
          <w:p w:rsidR="00AA6BF0" w:rsidRPr="000D0E1F" w:rsidRDefault="00AA6BF0" w:rsidP="0042062A">
            <w:pPr>
              <w:widowControl/>
              <w:rPr>
                <w:rFonts w:ascii="Times New Roman" w:hAnsi="Times New Roman"/>
                <w:color w:val="000000"/>
                <w:kern w:val="0"/>
                <w:sz w:val="20"/>
                <w:szCs w:val="20"/>
              </w:rPr>
            </w:pPr>
            <w:proofErr w:type="spellStart"/>
            <w:r w:rsidRPr="000D0E1F">
              <w:rPr>
                <w:rFonts w:ascii="Times New Roman" w:hAnsi="Times New Roman"/>
                <w:color w:val="000000"/>
                <w:kern w:val="0"/>
                <w:sz w:val="20"/>
                <w:szCs w:val="20"/>
              </w:rPr>
              <w:t>ggctagcggactacggaga</w:t>
            </w:r>
            <w:proofErr w:type="spellEnd"/>
          </w:p>
        </w:tc>
        <w:tc>
          <w:tcPr>
            <w:tcW w:w="2000" w:type="dxa"/>
            <w:tcBorders>
              <w:top w:val="nil"/>
              <w:left w:val="nil"/>
              <w:bottom w:val="nil"/>
              <w:right w:val="nil"/>
            </w:tcBorders>
            <w:noWrap/>
            <w:vAlign w:val="center"/>
          </w:tcPr>
          <w:p w:rsidR="00AA6BF0" w:rsidRPr="000D0E1F" w:rsidRDefault="00AA6BF0" w:rsidP="0042062A">
            <w:pPr>
              <w:widowControl/>
              <w:rPr>
                <w:rFonts w:ascii="Times New Roman" w:hAnsi="Times New Roman"/>
                <w:color w:val="000000"/>
                <w:kern w:val="0"/>
                <w:sz w:val="20"/>
                <w:szCs w:val="20"/>
              </w:rPr>
            </w:pPr>
            <w:proofErr w:type="spellStart"/>
            <w:r w:rsidRPr="000D0E1F">
              <w:rPr>
                <w:rFonts w:ascii="Times New Roman" w:hAnsi="Times New Roman"/>
                <w:color w:val="000000"/>
                <w:kern w:val="0"/>
                <w:sz w:val="20"/>
                <w:szCs w:val="20"/>
              </w:rPr>
              <w:t>ggggtcactgaagtccagaac</w:t>
            </w:r>
            <w:proofErr w:type="spellEnd"/>
          </w:p>
        </w:tc>
        <w:tc>
          <w:tcPr>
            <w:tcW w:w="1662" w:type="dxa"/>
            <w:tcBorders>
              <w:top w:val="nil"/>
              <w:left w:val="nil"/>
              <w:bottom w:val="nil"/>
              <w:right w:val="nil"/>
            </w:tcBorders>
            <w:noWrap/>
            <w:vAlign w:val="center"/>
          </w:tcPr>
          <w:p w:rsidR="00AA6BF0" w:rsidRPr="000D0E1F" w:rsidRDefault="00AA6BF0" w:rsidP="0042062A">
            <w:pPr>
              <w:widowControl/>
              <w:jc w:val="center"/>
              <w:rPr>
                <w:rFonts w:ascii="Times New Roman" w:hAnsi="Times New Roman"/>
                <w:color w:val="000000"/>
                <w:kern w:val="0"/>
                <w:sz w:val="20"/>
                <w:szCs w:val="20"/>
              </w:rPr>
            </w:pPr>
            <w:r w:rsidRPr="000D0E1F">
              <w:rPr>
                <w:rFonts w:ascii="Times New Roman" w:hAnsi="Times New Roman"/>
                <w:color w:val="000000"/>
                <w:kern w:val="0"/>
                <w:sz w:val="20"/>
                <w:szCs w:val="20"/>
              </w:rPr>
              <w:t>82</w:t>
            </w:r>
          </w:p>
        </w:tc>
      </w:tr>
      <w:tr w:rsidR="00AA6BF0" w:rsidRPr="009D2095" w:rsidTr="0042062A">
        <w:trPr>
          <w:trHeight w:val="330"/>
        </w:trPr>
        <w:tc>
          <w:tcPr>
            <w:tcW w:w="1004" w:type="dxa"/>
            <w:tcBorders>
              <w:top w:val="nil"/>
              <w:left w:val="nil"/>
              <w:bottom w:val="nil"/>
              <w:right w:val="nil"/>
            </w:tcBorders>
            <w:noWrap/>
            <w:vAlign w:val="center"/>
          </w:tcPr>
          <w:p w:rsidR="00AA6BF0" w:rsidRPr="00621EA2" w:rsidRDefault="00AA6BF0" w:rsidP="0042062A">
            <w:pPr>
              <w:widowControl/>
              <w:rPr>
                <w:rFonts w:ascii="Times New Roman" w:hAnsi="Times New Roman"/>
                <w:i/>
                <w:color w:val="000000"/>
                <w:kern w:val="0"/>
                <w:sz w:val="20"/>
                <w:szCs w:val="20"/>
              </w:rPr>
            </w:pPr>
            <w:r w:rsidRPr="00621EA2">
              <w:rPr>
                <w:rFonts w:ascii="Times New Roman" w:hAnsi="Times New Roman"/>
                <w:i/>
                <w:color w:val="000000"/>
                <w:kern w:val="0"/>
                <w:sz w:val="20"/>
                <w:szCs w:val="20"/>
              </w:rPr>
              <w:t>CD55</w:t>
            </w:r>
          </w:p>
        </w:tc>
        <w:tc>
          <w:tcPr>
            <w:tcW w:w="1559" w:type="dxa"/>
            <w:tcBorders>
              <w:top w:val="nil"/>
              <w:left w:val="nil"/>
              <w:bottom w:val="nil"/>
              <w:right w:val="nil"/>
            </w:tcBorders>
            <w:noWrap/>
            <w:vAlign w:val="center"/>
          </w:tcPr>
          <w:p w:rsidR="00AA6BF0" w:rsidRPr="000D0E1F" w:rsidRDefault="00AA6BF0" w:rsidP="0042062A">
            <w:pPr>
              <w:widowControl/>
              <w:rPr>
                <w:rFonts w:ascii="Times New Roman" w:hAnsi="Times New Roman"/>
                <w:color w:val="000000"/>
                <w:kern w:val="0"/>
                <w:sz w:val="20"/>
                <w:szCs w:val="20"/>
              </w:rPr>
            </w:pPr>
            <w:r w:rsidRPr="000D0E1F">
              <w:rPr>
                <w:rFonts w:ascii="Times New Roman" w:hAnsi="Times New Roman"/>
                <w:color w:val="000000"/>
                <w:kern w:val="0"/>
                <w:sz w:val="20"/>
                <w:szCs w:val="20"/>
              </w:rPr>
              <w:t>NM_000574.3</w:t>
            </w:r>
          </w:p>
        </w:tc>
        <w:tc>
          <w:tcPr>
            <w:tcW w:w="62" w:type="dxa"/>
            <w:tcBorders>
              <w:top w:val="nil"/>
              <w:left w:val="nil"/>
              <w:bottom w:val="nil"/>
              <w:right w:val="nil"/>
            </w:tcBorders>
            <w:noWrap/>
            <w:vAlign w:val="center"/>
          </w:tcPr>
          <w:p w:rsidR="00AA6BF0" w:rsidRPr="000D0E1F" w:rsidRDefault="00AA6BF0" w:rsidP="0042062A">
            <w:pPr>
              <w:widowControl/>
              <w:rPr>
                <w:rFonts w:ascii="Times New Roman" w:hAnsi="Times New Roman"/>
                <w:color w:val="000000"/>
                <w:kern w:val="0"/>
                <w:sz w:val="20"/>
                <w:szCs w:val="20"/>
              </w:rPr>
            </w:pPr>
          </w:p>
        </w:tc>
        <w:tc>
          <w:tcPr>
            <w:tcW w:w="2206" w:type="dxa"/>
            <w:tcBorders>
              <w:top w:val="nil"/>
              <w:left w:val="nil"/>
              <w:bottom w:val="nil"/>
              <w:right w:val="nil"/>
            </w:tcBorders>
            <w:noWrap/>
            <w:vAlign w:val="center"/>
          </w:tcPr>
          <w:p w:rsidR="00AA6BF0" w:rsidRPr="000D0E1F" w:rsidRDefault="00AA6BF0" w:rsidP="0042062A">
            <w:pPr>
              <w:widowControl/>
              <w:rPr>
                <w:rFonts w:ascii="Times New Roman" w:hAnsi="Times New Roman"/>
                <w:color w:val="000000"/>
                <w:kern w:val="0"/>
                <w:sz w:val="20"/>
                <w:szCs w:val="20"/>
              </w:rPr>
            </w:pPr>
            <w:proofErr w:type="spellStart"/>
            <w:r w:rsidRPr="000D0E1F">
              <w:rPr>
                <w:rFonts w:ascii="Times New Roman" w:hAnsi="Times New Roman"/>
                <w:color w:val="000000"/>
                <w:kern w:val="0"/>
                <w:sz w:val="20"/>
                <w:szCs w:val="20"/>
              </w:rPr>
              <w:t>acccttggtgacgcagag</w:t>
            </w:r>
            <w:proofErr w:type="spellEnd"/>
          </w:p>
        </w:tc>
        <w:tc>
          <w:tcPr>
            <w:tcW w:w="2000" w:type="dxa"/>
            <w:tcBorders>
              <w:top w:val="nil"/>
              <w:left w:val="nil"/>
              <w:bottom w:val="nil"/>
              <w:right w:val="nil"/>
            </w:tcBorders>
            <w:noWrap/>
            <w:vAlign w:val="center"/>
          </w:tcPr>
          <w:p w:rsidR="00AA6BF0" w:rsidRPr="000D0E1F" w:rsidRDefault="00AA6BF0" w:rsidP="0042062A">
            <w:pPr>
              <w:widowControl/>
              <w:rPr>
                <w:rFonts w:ascii="Times New Roman" w:hAnsi="Times New Roman"/>
                <w:color w:val="000000"/>
                <w:kern w:val="0"/>
                <w:sz w:val="20"/>
                <w:szCs w:val="20"/>
              </w:rPr>
            </w:pPr>
            <w:proofErr w:type="spellStart"/>
            <w:r w:rsidRPr="000D0E1F">
              <w:rPr>
                <w:rFonts w:ascii="Times New Roman" w:hAnsi="Times New Roman"/>
                <w:color w:val="000000"/>
                <w:kern w:val="0"/>
                <w:sz w:val="20"/>
                <w:szCs w:val="20"/>
              </w:rPr>
              <w:t>tggctccgcaataccagt</w:t>
            </w:r>
            <w:proofErr w:type="spellEnd"/>
          </w:p>
        </w:tc>
        <w:tc>
          <w:tcPr>
            <w:tcW w:w="1662" w:type="dxa"/>
            <w:tcBorders>
              <w:top w:val="nil"/>
              <w:left w:val="nil"/>
              <w:bottom w:val="nil"/>
              <w:right w:val="nil"/>
            </w:tcBorders>
            <w:noWrap/>
            <w:vAlign w:val="center"/>
          </w:tcPr>
          <w:p w:rsidR="00AA6BF0" w:rsidRPr="000D0E1F" w:rsidRDefault="00AA6BF0" w:rsidP="0042062A">
            <w:pPr>
              <w:widowControl/>
              <w:jc w:val="center"/>
              <w:rPr>
                <w:rFonts w:ascii="Times New Roman" w:hAnsi="Times New Roman"/>
                <w:color w:val="000000"/>
                <w:kern w:val="0"/>
                <w:sz w:val="20"/>
                <w:szCs w:val="20"/>
              </w:rPr>
            </w:pPr>
            <w:r w:rsidRPr="000D0E1F">
              <w:rPr>
                <w:rFonts w:ascii="Times New Roman" w:hAnsi="Times New Roman"/>
                <w:color w:val="000000"/>
                <w:kern w:val="0"/>
                <w:sz w:val="20"/>
                <w:szCs w:val="20"/>
              </w:rPr>
              <w:t>26</w:t>
            </w:r>
          </w:p>
        </w:tc>
      </w:tr>
      <w:tr w:rsidR="00AA6BF0" w:rsidRPr="009D2095" w:rsidTr="0042062A">
        <w:trPr>
          <w:trHeight w:val="330"/>
        </w:trPr>
        <w:tc>
          <w:tcPr>
            <w:tcW w:w="1004" w:type="dxa"/>
            <w:tcBorders>
              <w:top w:val="nil"/>
              <w:left w:val="nil"/>
              <w:bottom w:val="nil"/>
              <w:right w:val="nil"/>
            </w:tcBorders>
            <w:noWrap/>
            <w:vAlign w:val="center"/>
          </w:tcPr>
          <w:p w:rsidR="00AA6BF0" w:rsidRPr="00621EA2" w:rsidRDefault="00AA6BF0" w:rsidP="0042062A">
            <w:pPr>
              <w:widowControl/>
              <w:rPr>
                <w:rFonts w:ascii="Times New Roman" w:hAnsi="Times New Roman"/>
                <w:i/>
                <w:color w:val="000000"/>
                <w:kern w:val="0"/>
                <w:sz w:val="20"/>
                <w:szCs w:val="20"/>
              </w:rPr>
            </w:pPr>
            <w:r w:rsidRPr="00621EA2">
              <w:rPr>
                <w:rFonts w:ascii="Times New Roman" w:hAnsi="Times New Roman"/>
                <w:i/>
                <w:color w:val="000000"/>
                <w:kern w:val="0"/>
                <w:sz w:val="20"/>
                <w:szCs w:val="20"/>
              </w:rPr>
              <w:t>CDKN2B</w:t>
            </w:r>
          </w:p>
        </w:tc>
        <w:tc>
          <w:tcPr>
            <w:tcW w:w="1559" w:type="dxa"/>
            <w:tcBorders>
              <w:top w:val="nil"/>
              <w:left w:val="nil"/>
              <w:bottom w:val="nil"/>
              <w:right w:val="nil"/>
            </w:tcBorders>
            <w:noWrap/>
            <w:vAlign w:val="center"/>
          </w:tcPr>
          <w:p w:rsidR="00AA6BF0" w:rsidRPr="000D0E1F" w:rsidRDefault="00AA6BF0" w:rsidP="0042062A">
            <w:pPr>
              <w:widowControl/>
              <w:rPr>
                <w:rFonts w:ascii="Times New Roman" w:hAnsi="Times New Roman"/>
                <w:color w:val="000000"/>
                <w:kern w:val="0"/>
                <w:sz w:val="20"/>
                <w:szCs w:val="20"/>
              </w:rPr>
            </w:pPr>
            <w:r w:rsidRPr="000D0E1F">
              <w:rPr>
                <w:rFonts w:ascii="Times New Roman" w:hAnsi="Times New Roman"/>
                <w:color w:val="000000"/>
                <w:kern w:val="0"/>
                <w:sz w:val="20"/>
                <w:szCs w:val="20"/>
              </w:rPr>
              <w:t>NM_078487.2</w:t>
            </w:r>
          </w:p>
        </w:tc>
        <w:tc>
          <w:tcPr>
            <w:tcW w:w="62" w:type="dxa"/>
            <w:tcBorders>
              <w:top w:val="nil"/>
              <w:left w:val="nil"/>
              <w:bottom w:val="nil"/>
              <w:right w:val="nil"/>
            </w:tcBorders>
            <w:noWrap/>
            <w:vAlign w:val="center"/>
          </w:tcPr>
          <w:p w:rsidR="00AA6BF0" w:rsidRPr="000D0E1F" w:rsidRDefault="00AA6BF0" w:rsidP="0042062A">
            <w:pPr>
              <w:widowControl/>
              <w:rPr>
                <w:rFonts w:ascii="Times New Roman" w:hAnsi="Times New Roman"/>
                <w:color w:val="000000"/>
                <w:kern w:val="0"/>
                <w:sz w:val="20"/>
                <w:szCs w:val="20"/>
              </w:rPr>
            </w:pPr>
          </w:p>
        </w:tc>
        <w:tc>
          <w:tcPr>
            <w:tcW w:w="2206" w:type="dxa"/>
            <w:tcBorders>
              <w:top w:val="nil"/>
              <w:left w:val="nil"/>
              <w:bottom w:val="nil"/>
              <w:right w:val="nil"/>
            </w:tcBorders>
            <w:noWrap/>
            <w:vAlign w:val="center"/>
          </w:tcPr>
          <w:p w:rsidR="00AA6BF0" w:rsidRPr="000D0E1F" w:rsidRDefault="00AA6BF0" w:rsidP="0042062A">
            <w:pPr>
              <w:widowControl/>
              <w:rPr>
                <w:rFonts w:ascii="Times New Roman" w:hAnsi="Times New Roman"/>
                <w:color w:val="000000"/>
                <w:kern w:val="0"/>
                <w:sz w:val="20"/>
                <w:szCs w:val="20"/>
              </w:rPr>
            </w:pPr>
            <w:proofErr w:type="spellStart"/>
            <w:r w:rsidRPr="000D0E1F">
              <w:rPr>
                <w:rFonts w:ascii="Times New Roman" w:hAnsi="Times New Roman"/>
                <w:color w:val="000000"/>
                <w:kern w:val="0"/>
                <w:sz w:val="20"/>
                <w:szCs w:val="20"/>
              </w:rPr>
              <w:t>cagtcgatgcgttcactcc</w:t>
            </w:r>
            <w:proofErr w:type="spellEnd"/>
          </w:p>
        </w:tc>
        <w:tc>
          <w:tcPr>
            <w:tcW w:w="2000" w:type="dxa"/>
            <w:tcBorders>
              <w:top w:val="nil"/>
              <w:left w:val="nil"/>
              <w:bottom w:val="nil"/>
              <w:right w:val="nil"/>
            </w:tcBorders>
            <w:noWrap/>
            <w:vAlign w:val="center"/>
          </w:tcPr>
          <w:p w:rsidR="00AA6BF0" w:rsidRPr="000D0E1F" w:rsidRDefault="00AA6BF0" w:rsidP="0042062A">
            <w:pPr>
              <w:widowControl/>
              <w:rPr>
                <w:rFonts w:ascii="Times New Roman" w:hAnsi="Times New Roman"/>
                <w:color w:val="000000"/>
                <w:kern w:val="0"/>
                <w:sz w:val="20"/>
                <w:szCs w:val="20"/>
              </w:rPr>
            </w:pPr>
            <w:proofErr w:type="spellStart"/>
            <w:r w:rsidRPr="000D0E1F">
              <w:rPr>
                <w:rFonts w:ascii="Times New Roman" w:hAnsi="Times New Roman"/>
                <w:color w:val="000000"/>
                <w:kern w:val="0"/>
                <w:sz w:val="20"/>
                <w:szCs w:val="20"/>
              </w:rPr>
              <w:t>ggcctaagttgtgggttcac</w:t>
            </w:r>
            <w:proofErr w:type="spellEnd"/>
          </w:p>
        </w:tc>
        <w:tc>
          <w:tcPr>
            <w:tcW w:w="1662" w:type="dxa"/>
            <w:tcBorders>
              <w:top w:val="nil"/>
              <w:left w:val="nil"/>
              <w:bottom w:val="nil"/>
              <w:right w:val="nil"/>
            </w:tcBorders>
            <w:noWrap/>
            <w:vAlign w:val="center"/>
          </w:tcPr>
          <w:p w:rsidR="00AA6BF0" w:rsidRPr="000D0E1F" w:rsidRDefault="00AA6BF0" w:rsidP="0042062A">
            <w:pPr>
              <w:widowControl/>
              <w:jc w:val="center"/>
              <w:rPr>
                <w:rFonts w:ascii="Times New Roman" w:hAnsi="Times New Roman"/>
                <w:color w:val="000000"/>
                <w:kern w:val="0"/>
                <w:sz w:val="20"/>
                <w:szCs w:val="20"/>
              </w:rPr>
            </w:pPr>
            <w:r w:rsidRPr="000D0E1F">
              <w:rPr>
                <w:rFonts w:ascii="Times New Roman" w:hAnsi="Times New Roman"/>
                <w:color w:val="000000"/>
                <w:kern w:val="0"/>
                <w:sz w:val="20"/>
                <w:szCs w:val="20"/>
              </w:rPr>
              <w:t>73</w:t>
            </w:r>
          </w:p>
        </w:tc>
      </w:tr>
      <w:tr w:rsidR="00AA6BF0" w:rsidRPr="009D2095" w:rsidTr="0042062A">
        <w:trPr>
          <w:trHeight w:val="330"/>
        </w:trPr>
        <w:tc>
          <w:tcPr>
            <w:tcW w:w="1004" w:type="dxa"/>
            <w:tcBorders>
              <w:top w:val="nil"/>
              <w:left w:val="nil"/>
              <w:bottom w:val="nil"/>
              <w:right w:val="nil"/>
            </w:tcBorders>
            <w:noWrap/>
            <w:vAlign w:val="center"/>
          </w:tcPr>
          <w:p w:rsidR="00AA6BF0" w:rsidRPr="00621EA2" w:rsidRDefault="00AA6BF0" w:rsidP="0042062A">
            <w:pPr>
              <w:widowControl/>
              <w:rPr>
                <w:rFonts w:ascii="Times New Roman" w:hAnsi="Times New Roman"/>
                <w:i/>
                <w:color w:val="000000"/>
                <w:kern w:val="0"/>
                <w:sz w:val="20"/>
                <w:szCs w:val="20"/>
              </w:rPr>
            </w:pPr>
            <w:r w:rsidRPr="00621EA2">
              <w:rPr>
                <w:rFonts w:ascii="Times New Roman" w:hAnsi="Times New Roman"/>
                <w:i/>
                <w:color w:val="000000"/>
                <w:kern w:val="0"/>
                <w:sz w:val="20"/>
                <w:szCs w:val="20"/>
              </w:rPr>
              <w:t>SULF1</w:t>
            </w:r>
          </w:p>
        </w:tc>
        <w:tc>
          <w:tcPr>
            <w:tcW w:w="1559" w:type="dxa"/>
            <w:tcBorders>
              <w:top w:val="nil"/>
              <w:left w:val="nil"/>
              <w:bottom w:val="nil"/>
              <w:right w:val="nil"/>
            </w:tcBorders>
            <w:noWrap/>
            <w:vAlign w:val="center"/>
          </w:tcPr>
          <w:p w:rsidR="00AA6BF0" w:rsidRPr="000D0E1F" w:rsidRDefault="00AA6BF0" w:rsidP="0042062A">
            <w:pPr>
              <w:widowControl/>
              <w:rPr>
                <w:rFonts w:ascii="Times New Roman" w:hAnsi="Times New Roman"/>
                <w:color w:val="000000"/>
                <w:kern w:val="0"/>
                <w:sz w:val="20"/>
                <w:szCs w:val="20"/>
              </w:rPr>
            </w:pPr>
            <w:r w:rsidRPr="000D0E1F">
              <w:rPr>
                <w:rFonts w:ascii="Times New Roman" w:hAnsi="Times New Roman"/>
                <w:color w:val="000000"/>
                <w:kern w:val="0"/>
                <w:sz w:val="20"/>
                <w:szCs w:val="20"/>
              </w:rPr>
              <w:t>NM_015170.2</w:t>
            </w:r>
          </w:p>
        </w:tc>
        <w:tc>
          <w:tcPr>
            <w:tcW w:w="62" w:type="dxa"/>
            <w:tcBorders>
              <w:top w:val="nil"/>
              <w:left w:val="nil"/>
              <w:bottom w:val="nil"/>
              <w:right w:val="nil"/>
            </w:tcBorders>
            <w:noWrap/>
            <w:vAlign w:val="center"/>
          </w:tcPr>
          <w:p w:rsidR="00AA6BF0" w:rsidRPr="000D0E1F" w:rsidRDefault="00AA6BF0" w:rsidP="0042062A">
            <w:pPr>
              <w:widowControl/>
              <w:rPr>
                <w:rFonts w:ascii="Times New Roman" w:hAnsi="Times New Roman"/>
                <w:color w:val="000000"/>
                <w:kern w:val="0"/>
                <w:sz w:val="20"/>
                <w:szCs w:val="20"/>
              </w:rPr>
            </w:pPr>
          </w:p>
        </w:tc>
        <w:tc>
          <w:tcPr>
            <w:tcW w:w="2206" w:type="dxa"/>
            <w:tcBorders>
              <w:top w:val="nil"/>
              <w:left w:val="nil"/>
              <w:bottom w:val="nil"/>
              <w:right w:val="nil"/>
            </w:tcBorders>
            <w:noWrap/>
            <w:vAlign w:val="center"/>
          </w:tcPr>
          <w:p w:rsidR="00AA6BF0" w:rsidRPr="000D0E1F" w:rsidRDefault="00AA6BF0" w:rsidP="0042062A">
            <w:pPr>
              <w:widowControl/>
              <w:rPr>
                <w:rFonts w:ascii="Times New Roman" w:hAnsi="Times New Roman"/>
                <w:color w:val="000000"/>
                <w:kern w:val="0"/>
                <w:sz w:val="20"/>
                <w:szCs w:val="20"/>
              </w:rPr>
            </w:pPr>
            <w:proofErr w:type="spellStart"/>
            <w:r w:rsidRPr="000D0E1F">
              <w:rPr>
                <w:rFonts w:ascii="Times New Roman" w:hAnsi="Times New Roman"/>
                <w:color w:val="000000"/>
                <w:kern w:val="0"/>
                <w:sz w:val="20"/>
                <w:szCs w:val="20"/>
              </w:rPr>
              <w:t>cagcctccaatccgtaagag</w:t>
            </w:r>
            <w:proofErr w:type="spellEnd"/>
          </w:p>
        </w:tc>
        <w:tc>
          <w:tcPr>
            <w:tcW w:w="2000" w:type="dxa"/>
            <w:tcBorders>
              <w:top w:val="nil"/>
              <w:left w:val="nil"/>
              <w:bottom w:val="nil"/>
              <w:right w:val="nil"/>
            </w:tcBorders>
            <w:noWrap/>
            <w:vAlign w:val="center"/>
          </w:tcPr>
          <w:p w:rsidR="00AA6BF0" w:rsidRPr="000D0E1F" w:rsidRDefault="00AA6BF0" w:rsidP="0042062A">
            <w:pPr>
              <w:widowControl/>
              <w:rPr>
                <w:rFonts w:ascii="Times New Roman" w:hAnsi="Times New Roman"/>
                <w:color w:val="000000"/>
                <w:kern w:val="0"/>
                <w:sz w:val="20"/>
                <w:szCs w:val="20"/>
              </w:rPr>
            </w:pPr>
            <w:proofErr w:type="spellStart"/>
            <w:r w:rsidRPr="000D0E1F">
              <w:rPr>
                <w:rFonts w:ascii="Times New Roman" w:hAnsi="Times New Roman"/>
                <w:color w:val="000000"/>
                <w:kern w:val="0"/>
                <w:sz w:val="20"/>
                <w:szCs w:val="20"/>
              </w:rPr>
              <w:t>tcagcacagtggtgtgtcaa</w:t>
            </w:r>
            <w:proofErr w:type="spellEnd"/>
          </w:p>
        </w:tc>
        <w:tc>
          <w:tcPr>
            <w:tcW w:w="1662" w:type="dxa"/>
            <w:tcBorders>
              <w:top w:val="nil"/>
              <w:left w:val="nil"/>
              <w:bottom w:val="nil"/>
              <w:right w:val="nil"/>
            </w:tcBorders>
            <w:noWrap/>
            <w:vAlign w:val="center"/>
          </w:tcPr>
          <w:p w:rsidR="00AA6BF0" w:rsidRPr="000D0E1F" w:rsidRDefault="00AA6BF0" w:rsidP="0042062A">
            <w:pPr>
              <w:widowControl/>
              <w:jc w:val="center"/>
              <w:rPr>
                <w:rFonts w:ascii="Times New Roman" w:hAnsi="Times New Roman"/>
                <w:color w:val="000000"/>
                <w:kern w:val="0"/>
                <w:sz w:val="20"/>
                <w:szCs w:val="20"/>
              </w:rPr>
            </w:pPr>
            <w:r w:rsidRPr="000D0E1F">
              <w:rPr>
                <w:rFonts w:ascii="Times New Roman" w:hAnsi="Times New Roman"/>
                <w:color w:val="000000"/>
                <w:kern w:val="0"/>
                <w:sz w:val="20"/>
                <w:szCs w:val="20"/>
              </w:rPr>
              <w:t>23</w:t>
            </w:r>
          </w:p>
        </w:tc>
      </w:tr>
      <w:tr w:rsidR="00AA6BF0" w:rsidRPr="009D2095" w:rsidTr="0042062A">
        <w:trPr>
          <w:trHeight w:val="330"/>
        </w:trPr>
        <w:tc>
          <w:tcPr>
            <w:tcW w:w="1004" w:type="dxa"/>
            <w:tcBorders>
              <w:top w:val="nil"/>
              <w:left w:val="nil"/>
              <w:bottom w:val="nil"/>
              <w:right w:val="nil"/>
            </w:tcBorders>
            <w:noWrap/>
            <w:vAlign w:val="center"/>
          </w:tcPr>
          <w:p w:rsidR="00AA6BF0" w:rsidRPr="00621EA2" w:rsidRDefault="00AA6BF0" w:rsidP="0042062A">
            <w:pPr>
              <w:widowControl/>
              <w:rPr>
                <w:rFonts w:ascii="Times New Roman" w:hAnsi="Times New Roman"/>
                <w:i/>
                <w:color w:val="000000"/>
                <w:kern w:val="0"/>
                <w:sz w:val="20"/>
                <w:szCs w:val="20"/>
              </w:rPr>
            </w:pPr>
            <w:r w:rsidRPr="00621EA2">
              <w:rPr>
                <w:rFonts w:ascii="Times New Roman" w:hAnsi="Times New Roman"/>
                <w:i/>
                <w:color w:val="000000"/>
                <w:kern w:val="0"/>
                <w:sz w:val="20"/>
                <w:szCs w:val="20"/>
              </w:rPr>
              <w:t>PPFIBP2</w:t>
            </w:r>
          </w:p>
        </w:tc>
        <w:tc>
          <w:tcPr>
            <w:tcW w:w="1559" w:type="dxa"/>
            <w:tcBorders>
              <w:top w:val="nil"/>
              <w:left w:val="nil"/>
              <w:bottom w:val="nil"/>
              <w:right w:val="nil"/>
            </w:tcBorders>
            <w:noWrap/>
            <w:vAlign w:val="center"/>
          </w:tcPr>
          <w:p w:rsidR="00AA6BF0" w:rsidRPr="000D0E1F" w:rsidRDefault="00AA6BF0" w:rsidP="0042062A">
            <w:pPr>
              <w:widowControl/>
              <w:rPr>
                <w:rFonts w:ascii="Times New Roman" w:hAnsi="Times New Roman"/>
                <w:color w:val="000000"/>
                <w:kern w:val="0"/>
                <w:sz w:val="20"/>
                <w:szCs w:val="20"/>
              </w:rPr>
            </w:pPr>
            <w:r w:rsidRPr="000D0E1F">
              <w:rPr>
                <w:rFonts w:ascii="Times New Roman" w:hAnsi="Times New Roman"/>
                <w:color w:val="000000"/>
                <w:kern w:val="0"/>
                <w:sz w:val="20"/>
                <w:szCs w:val="20"/>
              </w:rPr>
              <w:t>NM_003621.2</w:t>
            </w:r>
          </w:p>
        </w:tc>
        <w:tc>
          <w:tcPr>
            <w:tcW w:w="62" w:type="dxa"/>
            <w:tcBorders>
              <w:top w:val="nil"/>
              <w:left w:val="nil"/>
              <w:bottom w:val="nil"/>
              <w:right w:val="nil"/>
            </w:tcBorders>
            <w:noWrap/>
            <w:vAlign w:val="center"/>
          </w:tcPr>
          <w:p w:rsidR="00AA6BF0" w:rsidRPr="000D0E1F" w:rsidRDefault="00AA6BF0" w:rsidP="0042062A">
            <w:pPr>
              <w:widowControl/>
              <w:rPr>
                <w:rFonts w:ascii="Times New Roman" w:hAnsi="Times New Roman"/>
                <w:color w:val="000000"/>
                <w:kern w:val="0"/>
                <w:sz w:val="20"/>
                <w:szCs w:val="20"/>
              </w:rPr>
            </w:pPr>
          </w:p>
        </w:tc>
        <w:tc>
          <w:tcPr>
            <w:tcW w:w="2206" w:type="dxa"/>
            <w:tcBorders>
              <w:top w:val="nil"/>
              <w:left w:val="nil"/>
              <w:bottom w:val="nil"/>
              <w:right w:val="nil"/>
            </w:tcBorders>
            <w:noWrap/>
            <w:vAlign w:val="center"/>
          </w:tcPr>
          <w:p w:rsidR="00AA6BF0" w:rsidRPr="000D0E1F" w:rsidRDefault="00AA6BF0" w:rsidP="0042062A">
            <w:pPr>
              <w:widowControl/>
              <w:rPr>
                <w:rFonts w:ascii="Times New Roman" w:hAnsi="Times New Roman"/>
                <w:color w:val="000000"/>
                <w:kern w:val="0"/>
                <w:sz w:val="20"/>
                <w:szCs w:val="20"/>
              </w:rPr>
            </w:pPr>
            <w:proofErr w:type="spellStart"/>
            <w:r w:rsidRPr="000D0E1F">
              <w:rPr>
                <w:rFonts w:ascii="Times New Roman" w:hAnsi="Times New Roman"/>
                <w:color w:val="000000"/>
                <w:kern w:val="0"/>
                <w:sz w:val="20"/>
                <w:szCs w:val="20"/>
              </w:rPr>
              <w:t>ctagtcatgcgctggaagc</w:t>
            </w:r>
            <w:proofErr w:type="spellEnd"/>
          </w:p>
        </w:tc>
        <w:tc>
          <w:tcPr>
            <w:tcW w:w="2000" w:type="dxa"/>
            <w:tcBorders>
              <w:top w:val="nil"/>
              <w:left w:val="nil"/>
              <w:bottom w:val="nil"/>
              <w:right w:val="nil"/>
            </w:tcBorders>
            <w:noWrap/>
            <w:vAlign w:val="center"/>
          </w:tcPr>
          <w:p w:rsidR="00AA6BF0" w:rsidRPr="000D0E1F" w:rsidRDefault="00AA6BF0" w:rsidP="0042062A">
            <w:pPr>
              <w:widowControl/>
              <w:rPr>
                <w:rFonts w:ascii="Times New Roman" w:hAnsi="Times New Roman"/>
                <w:color w:val="000000"/>
                <w:kern w:val="0"/>
                <w:sz w:val="20"/>
                <w:szCs w:val="20"/>
              </w:rPr>
            </w:pPr>
            <w:proofErr w:type="spellStart"/>
            <w:r w:rsidRPr="000D0E1F">
              <w:rPr>
                <w:rFonts w:ascii="Times New Roman" w:hAnsi="Times New Roman"/>
                <w:color w:val="000000"/>
                <w:kern w:val="0"/>
                <w:sz w:val="20"/>
                <w:szCs w:val="20"/>
              </w:rPr>
              <w:t>ttttagtgcctgcaatgatcc</w:t>
            </w:r>
            <w:proofErr w:type="spellEnd"/>
          </w:p>
        </w:tc>
        <w:tc>
          <w:tcPr>
            <w:tcW w:w="1662" w:type="dxa"/>
            <w:tcBorders>
              <w:top w:val="nil"/>
              <w:left w:val="nil"/>
              <w:bottom w:val="nil"/>
              <w:right w:val="nil"/>
            </w:tcBorders>
            <w:noWrap/>
            <w:vAlign w:val="center"/>
          </w:tcPr>
          <w:p w:rsidR="00AA6BF0" w:rsidRPr="000D0E1F" w:rsidRDefault="00AA6BF0" w:rsidP="0042062A">
            <w:pPr>
              <w:widowControl/>
              <w:jc w:val="center"/>
              <w:rPr>
                <w:rFonts w:ascii="Times New Roman" w:hAnsi="Times New Roman"/>
                <w:color w:val="000000"/>
                <w:kern w:val="0"/>
                <w:sz w:val="20"/>
                <w:szCs w:val="20"/>
              </w:rPr>
            </w:pPr>
            <w:r w:rsidRPr="000D0E1F">
              <w:rPr>
                <w:rFonts w:ascii="Times New Roman" w:hAnsi="Times New Roman"/>
                <w:color w:val="000000"/>
                <w:kern w:val="0"/>
                <w:sz w:val="20"/>
                <w:szCs w:val="20"/>
              </w:rPr>
              <w:t>1</w:t>
            </w:r>
          </w:p>
        </w:tc>
      </w:tr>
      <w:tr w:rsidR="00AA6BF0" w:rsidRPr="009D2095" w:rsidTr="0042062A">
        <w:trPr>
          <w:trHeight w:val="330"/>
        </w:trPr>
        <w:tc>
          <w:tcPr>
            <w:tcW w:w="1004" w:type="dxa"/>
            <w:tcBorders>
              <w:top w:val="nil"/>
              <w:left w:val="nil"/>
              <w:bottom w:val="nil"/>
              <w:right w:val="nil"/>
            </w:tcBorders>
            <w:noWrap/>
            <w:vAlign w:val="center"/>
          </w:tcPr>
          <w:p w:rsidR="00AA6BF0" w:rsidRPr="00621EA2" w:rsidRDefault="00AA6BF0" w:rsidP="0042062A">
            <w:pPr>
              <w:widowControl/>
              <w:rPr>
                <w:rFonts w:ascii="Times New Roman" w:hAnsi="Times New Roman"/>
                <w:i/>
                <w:color w:val="000000"/>
                <w:kern w:val="0"/>
                <w:sz w:val="20"/>
                <w:szCs w:val="20"/>
              </w:rPr>
            </w:pPr>
            <w:r w:rsidRPr="00621EA2">
              <w:rPr>
                <w:rFonts w:ascii="Times New Roman" w:hAnsi="Times New Roman"/>
                <w:i/>
                <w:color w:val="000000"/>
                <w:kern w:val="0"/>
                <w:sz w:val="20"/>
                <w:szCs w:val="20"/>
              </w:rPr>
              <w:t>TGM2</w:t>
            </w:r>
          </w:p>
        </w:tc>
        <w:tc>
          <w:tcPr>
            <w:tcW w:w="1559" w:type="dxa"/>
            <w:tcBorders>
              <w:top w:val="nil"/>
              <w:left w:val="nil"/>
              <w:bottom w:val="nil"/>
              <w:right w:val="nil"/>
            </w:tcBorders>
            <w:noWrap/>
            <w:vAlign w:val="center"/>
          </w:tcPr>
          <w:p w:rsidR="00AA6BF0" w:rsidRPr="000D0E1F" w:rsidRDefault="00AA6BF0" w:rsidP="0042062A">
            <w:pPr>
              <w:widowControl/>
              <w:rPr>
                <w:rFonts w:ascii="Times New Roman" w:hAnsi="Times New Roman"/>
                <w:color w:val="000000"/>
                <w:kern w:val="0"/>
                <w:sz w:val="20"/>
                <w:szCs w:val="20"/>
              </w:rPr>
            </w:pPr>
            <w:r w:rsidRPr="000D0E1F">
              <w:rPr>
                <w:rFonts w:ascii="Times New Roman" w:hAnsi="Times New Roman"/>
                <w:color w:val="000000"/>
                <w:kern w:val="0"/>
                <w:sz w:val="20"/>
                <w:szCs w:val="20"/>
              </w:rPr>
              <w:t>NM_004613.2</w:t>
            </w:r>
          </w:p>
        </w:tc>
        <w:tc>
          <w:tcPr>
            <w:tcW w:w="62" w:type="dxa"/>
            <w:tcBorders>
              <w:top w:val="nil"/>
              <w:left w:val="nil"/>
              <w:bottom w:val="nil"/>
              <w:right w:val="nil"/>
            </w:tcBorders>
            <w:noWrap/>
            <w:vAlign w:val="center"/>
          </w:tcPr>
          <w:p w:rsidR="00AA6BF0" w:rsidRPr="000D0E1F" w:rsidRDefault="00AA6BF0" w:rsidP="0042062A">
            <w:pPr>
              <w:widowControl/>
              <w:rPr>
                <w:rFonts w:ascii="Times New Roman" w:hAnsi="Times New Roman"/>
                <w:color w:val="000000"/>
                <w:kern w:val="0"/>
                <w:sz w:val="20"/>
                <w:szCs w:val="20"/>
              </w:rPr>
            </w:pPr>
          </w:p>
        </w:tc>
        <w:tc>
          <w:tcPr>
            <w:tcW w:w="2206" w:type="dxa"/>
            <w:tcBorders>
              <w:top w:val="nil"/>
              <w:left w:val="nil"/>
              <w:bottom w:val="nil"/>
              <w:right w:val="nil"/>
            </w:tcBorders>
            <w:noWrap/>
            <w:vAlign w:val="center"/>
          </w:tcPr>
          <w:p w:rsidR="00AA6BF0" w:rsidRPr="000D0E1F" w:rsidRDefault="00AA6BF0" w:rsidP="0042062A">
            <w:pPr>
              <w:widowControl/>
              <w:rPr>
                <w:rFonts w:ascii="Times New Roman" w:hAnsi="Times New Roman"/>
                <w:color w:val="000000"/>
                <w:kern w:val="0"/>
                <w:sz w:val="20"/>
                <w:szCs w:val="20"/>
              </w:rPr>
            </w:pPr>
            <w:proofErr w:type="spellStart"/>
            <w:r w:rsidRPr="000D0E1F">
              <w:rPr>
                <w:rFonts w:ascii="Times New Roman" w:hAnsi="Times New Roman"/>
                <w:color w:val="000000"/>
                <w:kern w:val="0"/>
                <w:sz w:val="20"/>
                <w:szCs w:val="20"/>
              </w:rPr>
              <w:t>agacggtggagatcccaga</w:t>
            </w:r>
            <w:proofErr w:type="spellEnd"/>
          </w:p>
        </w:tc>
        <w:tc>
          <w:tcPr>
            <w:tcW w:w="2000" w:type="dxa"/>
            <w:tcBorders>
              <w:top w:val="nil"/>
              <w:left w:val="nil"/>
              <w:bottom w:val="nil"/>
              <w:right w:val="nil"/>
            </w:tcBorders>
            <w:noWrap/>
            <w:vAlign w:val="center"/>
          </w:tcPr>
          <w:p w:rsidR="00AA6BF0" w:rsidRPr="000D0E1F" w:rsidRDefault="00AA6BF0" w:rsidP="0042062A">
            <w:pPr>
              <w:widowControl/>
              <w:rPr>
                <w:rFonts w:ascii="Times New Roman" w:hAnsi="Times New Roman"/>
                <w:color w:val="000000"/>
                <w:kern w:val="0"/>
                <w:sz w:val="20"/>
                <w:szCs w:val="20"/>
              </w:rPr>
            </w:pPr>
            <w:proofErr w:type="spellStart"/>
            <w:r w:rsidRPr="000D0E1F">
              <w:rPr>
                <w:rFonts w:ascii="Times New Roman" w:hAnsi="Times New Roman"/>
                <w:color w:val="000000"/>
                <w:kern w:val="0"/>
                <w:sz w:val="20"/>
                <w:szCs w:val="20"/>
              </w:rPr>
              <w:t>cagcaggtccattctcacct</w:t>
            </w:r>
            <w:proofErr w:type="spellEnd"/>
          </w:p>
        </w:tc>
        <w:tc>
          <w:tcPr>
            <w:tcW w:w="1662" w:type="dxa"/>
            <w:tcBorders>
              <w:top w:val="nil"/>
              <w:left w:val="nil"/>
              <w:bottom w:val="nil"/>
              <w:right w:val="nil"/>
            </w:tcBorders>
            <w:noWrap/>
            <w:vAlign w:val="center"/>
          </w:tcPr>
          <w:p w:rsidR="00AA6BF0" w:rsidRPr="000D0E1F" w:rsidRDefault="00AA6BF0" w:rsidP="0042062A">
            <w:pPr>
              <w:widowControl/>
              <w:jc w:val="center"/>
              <w:rPr>
                <w:rFonts w:ascii="Times New Roman" w:hAnsi="Times New Roman"/>
                <w:color w:val="000000"/>
                <w:kern w:val="0"/>
                <w:sz w:val="20"/>
                <w:szCs w:val="20"/>
              </w:rPr>
            </w:pPr>
            <w:r w:rsidRPr="000D0E1F">
              <w:rPr>
                <w:rFonts w:ascii="Times New Roman" w:hAnsi="Times New Roman"/>
                <w:color w:val="000000"/>
                <w:kern w:val="0"/>
                <w:sz w:val="20"/>
                <w:szCs w:val="20"/>
              </w:rPr>
              <w:t>16</w:t>
            </w:r>
          </w:p>
        </w:tc>
      </w:tr>
      <w:tr w:rsidR="00AA6BF0" w:rsidRPr="009D2095" w:rsidTr="0042062A">
        <w:trPr>
          <w:trHeight w:val="330"/>
        </w:trPr>
        <w:tc>
          <w:tcPr>
            <w:tcW w:w="1004" w:type="dxa"/>
            <w:tcBorders>
              <w:top w:val="nil"/>
              <w:left w:val="nil"/>
              <w:bottom w:val="nil"/>
              <w:right w:val="nil"/>
            </w:tcBorders>
            <w:noWrap/>
            <w:vAlign w:val="center"/>
          </w:tcPr>
          <w:p w:rsidR="00AA6BF0" w:rsidRPr="00621EA2" w:rsidRDefault="00AA6BF0" w:rsidP="0042062A">
            <w:pPr>
              <w:widowControl/>
              <w:rPr>
                <w:rFonts w:ascii="Times New Roman" w:hAnsi="Times New Roman"/>
                <w:i/>
                <w:color w:val="000000"/>
                <w:kern w:val="0"/>
                <w:sz w:val="20"/>
                <w:szCs w:val="20"/>
              </w:rPr>
            </w:pPr>
            <w:r w:rsidRPr="00621EA2">
              <w:rPr>
                <w:rFonts w:ascii="Times New Roman" w:hAnsi="Times New Roman"/>
                <w:i/>
                <w:color w:val="000000"/>
                <w:kern w:val="0"/>
                <w:sz w:val="20"/>
                <w:szCs w:val="20"/>
              </w:rPr>
              <w:t>NEFM</w:t>
            </w:r>
          </w:p>
        </w:tc>
        <w:tc>
          <w:tcPr>
            <w:tcW w:w="1559" w:type="dxa"/>
            <w:tcBorders>
              <w:top w:val="nil"/>
              <w:left w:val="nil"/>
              <w:bottom w:val="nil"/>
              <w:right w:val="nil"/>
            </w:tcBorders>
            <w:noWrap/>
            <w:vAlign w:val="center"/>
          </w:tcPr>
          <w:p w:rsidR="00AA6BF0" w:rsidRPr="000D0E1F" w:rsidRDefault="00AA6BF0" w:rsidP="0042062A">
            <w:pPr>
              <w:widowControl/>
              <w:rPr>
                <w:rFonts w:ascii="Times New Roman" w:hAnsi="Times New Roman"/>
                <w:color w:val="000000"/>
                <w:kern w:val="0"/>
                <w:sz w:val="20"/>
                <w:szCs w:val="20"/>
              </w:rPr>
            </w:pPr>
            <w:r w:rsidRPr="000D0E1F">
              <w:rPr>
                <w:rFonts w:ascii="Times New Roman" w:hAnsi="Times New Roman"/>
                <w:color w:val="000000"/>
                <w:kern w:val="0"/>
                <w:sz w:val="20"/>
                <w:szCs w:val="20"/>
              </w:rPr>
              <w:t>NM_005382.2</w:t>
            </w:r>
          </w:p>
        </w:tc>
        <w:tc>
          <w:tcPr>
            <w:tcW w:w="62" w:type="dxa"/>
            <w:tcBorders>
              <w:top w:val="nil"/>
              <w:left w:val="nil"/>
              <w:bottom w:val="nil"/>
              <w:right w:val="nil"/>
            </w:tcBorders>
            <w:noWrap/>
            <w:vAlign w:val="center"/>
          </w:tcPr>
          <w:p w:rsidR="00AA6BF0" w:rsidRPr="000D0E1F" w:rsidRDefault="00AA6BF0" w:rsidP="0042062A">
            <w:pPr>
              <w:widowControl/>
              <w:rPr>
                <w:rFonts w:ascii="Times New Roman" w:hAnsi="Times New Roman"/>
                <w:color w:val="000000"/>
                <w:kern w:val="0"/>
                <w:sz w:val="20"/>
                <w:szCs w:val="20"/>
              </w:rPr>
            </w:pPr>
          </w:p>
        </w:tc>
        <w:tc>
          <w:tcPr>
            <w:tcW w:w="2206" w:type="dxa"/>
            <w:tcBorders>
              <w:top w:val="nil"/>
              <w:left w:val="nil"/>
              <w:bottom w:val="nil"/>
              <w:right w:val="nil"/>
            </w:tcBorders>
            <w:noWrap/>
            <w:vAlign w:val="center"/>
          </w:tcPr>
          <w:p w:rsidR="00AA6BF0" w:rsidRPr="000D0E1F" w:rsidRDefault="00AA6BF0" w:rsidP="0042062A">
            <w:pPr>
              <w:widowControl/>
              <w:rPr>
                <w:rFonts w:ascii="Times New Roman" w:hAnsi="Times New Roman"/>
                <w:color w:val="000000"/>
                <w:kern w:val="0"/>
                <w:sz w:val="20"/>
                <w:szCs w:val="20"/>
              </w:rPr>
            </w:pPr>
            <w:proofErr w:type="spellStart"/>
            <w:r w:rsidRPr="000D0E1F">
              <w:rPr>
                <w:rFonts w:ascii="Times New Roman" w:hAnsi="Times New Roman"/>
                <w:color w:val="000000"/>
                <w:kern w:val="0"/>
                <w:sz w:val="20"/>
                <w:szCs w:val="20"/>
              </w:rPr>
              <w:t>tgccggctacatagagaagg</w:t>
            </w:r>
            <w:proofErr w:type="spellEnd"/>
          </w:p>
        </w:tc>
        <w:tc>
          <w:tcPr>
            <w:tcW w:w="2000" w:type="dxa"/>
            <w:tcBorders>
              <w:top w:val="nil"/>
              <w:left w:val="nil"/>
              <w:bottom w:val="nil"/>
              <w:right w:val="nil"/>
            </w:tcBorders>
            <w:noWrap/>
            <w:vAlign w:val="center"/>
          </w:tcPr>
          <w:p w:rsidR="00AA6BF0" w:rsidRPr="000D0E1F" w:rsidRDefault="00AA6BF0" w:rsidP="0042062A">
            <w:pPr>
              <w:widowControl/>
              <w:rPr>
                <w:rFonts w:ascii="Times New Roman" w:hAnsi="Times New Roman"/>
                <w:color w:val="000000"/>
                <w:kern w:val="0"/>
                <w:sz w:val="20"/>
                <w:szCs w:val="20"/>
              </w:rPr>
            </w:pPr>
            <w:proofErr w:type="spellStart"/>
            <w:r w:rsidRPr="000D0E1F">
              <w:rPr>
                <w:rFonts w:ascii="Times New Roman" w:hAnsi="Times New Roman"/>
                <w:color w:val="000000"/>
                <w:kern w:val="0"/>
                <w:sz w:val="20"/>
                <w:szCs w:val="20"/>
              </w:rPr>
              <w:t>tctccgcctcaatctcctta</w:t>
            </w:r>
            <w:proofErr w:type="spellEnd"/>
          </w:p>
        </w:tc>
        <w:tc>
          <w:tcPr>
            <w:tcW w:w="1662" w:type="dxa"/>
            <w:tcBorders>
              <w:top w:val="nil"/>
              <w:left w:val="nil"/>
              <w:bottom w:val="nil"/>
              <w:right w:val="nil"/>
            </w:tcBorders>
            <w:noWrap/>
            <w:vAlign w:val="center"/>
          </w:tcPr>
          <w:p w:rsidR="00AA6BF0" w:rsidRPr="000D0E1F" w:rsidRDefault="00AA6BF0" w:rsidP="0042062A">
            <w:pPr>
              <w:widowControl/>
              <w:jc w:val="center"/>
              <w:rPr>
                <w:rFonts w:ascii="Times New Roman" w:hAnsi="Times New Roman"/>
                <w:color w:val="000000"/>
                <w:kern w:val="0"/>
                <w:sz w:val="20"/>
                <w:szCs w:val="20"/>
              </w:rPr>
            </w:pPr>
            <w:r w:rsidRPr="000D0E1F">
              <w:rPr>
                <w:rFonts w:ascii="Times New Roman" w:hAnsi="Times New Roman"/>
                <w:color w:val="000000"/>
                <w:kern w:val="0"/>
                <w:sz w:val="20"/>
                <w:szCs w:val="20"/>
              </w:rPr>
              <w:t>1</w:t>
            </w:r>
          </w:p>
        </w:tc>
      </w:tr>
      <w:tr w:rsidR="00AA6BF0" w:rsidRPr="009D2095" w:rsidTr="0042062A">
        <w:trPr>
          <w:trHeight w:val="330"/>
        </w:trPr>
        <w:tc>
          <w:tcPr>
            <w:tcW w:w="1004" w:type="dxa"/>
            <w:tcBorders>
              <w:top w:val="nil"/>
              <w:left w:val="nil"/>
              <w:bottom w:val="nil"/>
              <w:right w:val="nil"/>
            </w:tcBorders>
            <w:noWrap/>
            <w:vAlign w:val="center"/>
          </w:tcPr>
          <w:p w:rsidR="00AA6BF0" w:rsidRPr="00621EA2" w:rsidRDefault="00AA6BF0" w:rsidP="0042062A">
            <w:pPr>
              <w:widowControl/>
              <w:rPr>
                <w:rFonts w:ascii="Times New Roman" w:hAnsi="Times New Roman"/>
                <w:i/>
                <w:color w:val="000000"/>
                <w:kern w:val="0"/>
                <w:sz w:val="20"/>
                <w:szCs w:val="20"/>
              </w:rPr>
            </w:pPr>
            <w:r w:rsidRPr="00621EA2">
              <w:rPr>
                <w:rFonts w:ascii="Times New Roman" w:hAnsi="Times New Roman"/>
                <w:i/>
                <w:color w:val="000000"/>
                <w:kern w:val="0"/>
                <w:sz w:val="20"/>
                <w:szCs w:val="20"/>
              </w:rPr>
              <w:t>STC1</w:t>
            </w:r>
          </w:p>
        </w:tc>
        <w:tc>
          <w:tcPr>
            <w:tcW w:w="1559" w:type="dxa"/>
            <w:tcBorders>
              <w:top w:val="nil"/>
              <w:left w:val="nil"/>
              <w:bottom w:val="nil"/>
              <w:right w:val="nil"/>
            </w:tcBorders>
            <w:noWrap/>
            <w:vAlign w:val="center"/>
          </w:tcPr>
          <w:p w:rsidR="00AA6BF0" w:rsidRPr="000D0E1F" w:rsidRDefault="00AA6BF0" w:rsidP="0042062A">
            <w:pPr>
              <w:widowControl/>
              <w:rPr>
                <w:rFonts w:ascii="Times New Roman" w:hAnsi="Times New Roman"/>
                <w:color w:val="000000"/>
                <w:kern w:val="0"/>
                <w:sz w:val="20"/>
                <w:szCs w:val="20"/>
              </w:rPr>
            </w:pPr>
            <w:r w:rsidRPr="000D0E1F">
              <w:rPr>
                <w:rFonts w:ascii="Times New Roman" w:hAnsi="Times New Roman"/>
                <w:color w:val="000000"/>
                <w:kern w:val="0"/>
                <w:sz w:val="20"/>
                <w:szCs w:val="20"/>
              </w:rPr>
              <w:t>NM_003155.2</w:t>
            </w:r>
          </w:p>
        </w:tc>
        <w:tc>
          <w:tcPr>
            <w:tcW w:w="62" w:type="dxa"/>
            <w:tcBorders>
              <w:top w:val="nil"/>
              <w:left w:val="nil"/>
              <w:bottom w:val="nil"/>
              <w:right w:val="nil"/>
            </w:tcBorders>
            <w:noWrap/>
            <w:vAlign w:val="center"/>
          </w:tcPr>
          <w:p w:rsidR="00AA6BF0" w:rsidRPr="000D0E1F" w:rsidRDefault="00AA6BF0" w:rsidP="0042062A">
            <w:pPr>
              <w:widowControl/>
              <w:rPr>
                <w:rFonts w:ascii="Times New Roman" w:hAnsi="Times New Roman"/>
                <w:color w:val="000000"/>
                <w:kern w:val="0"/>
                <w:sz w:val="20"/>
                <w:szCs w:val="20"/>
              </w:rPr>
            </w:pPr>
          </w:p>
        </w:tc>
        <w:tc>
          <w:tcPr>
            <w:tcW w:w="2206" w:type="dxa"/>
            <w:tcBorders>
              <w:top w:val="nil"/>
              <w:left w:val="nil"/>
              <w:bottom w:val="nil"/>
              <w:right w:val="nil"/>
            </w:tcBorders>
            <w:noWrap/>
            <w:vAlign w:val="center"/>
          </w:tcPr>
          <w:p w:rsidR="00AA6BF0" w:rsidRPr="000D0E1F" w:rsidRDefault="00AA6BF0" w:rsidP="0042062A">
            <w:pPr>
              <w:widowControl/>
              <w:rPr>
                <w:rFonts w:ascii="Times New Roman" w:hAnsi="Times New Roman"/>
                <w:color w:val="000000"/>
                <w:kern w:val="0"/>
                <w:sz w:val="20"/>
                <w:szCs w:val="20"/>
              </w:rPr>
            </w:pPr>
            <w:proofErr w:type="spellStart"/>
            <w:r w:rsidRPr="000D0E1F">
              <w:rPr>
                <w:rFonts w:ascii="Times New Roman" w:hAnsi="Times New Roman"/>
                <w:color w:val="000000"/>
                <w:kern w:val="0"/>
                <w:sz w:val="20"/>
                <w:szCs w:val="20"/>
              </w:rPr>
              <w:t>tctgaaggaccccaggtaag</w:t>
            </w:r>
            <w:proofErr w:type="spellEnd"/>
          </w:p>
        </w:tc>
        <w:tc>
          <w:tcPr>
            <w:tcW w:w="2000" w:type="dxa"/>
            <w:tcBorders>
              <w:top w:val="nil"/>
              <w:left w:val="nil"/>
              <w:bottom w:val="nil"/>
              <w:right w:val="nil"/>
            </w:tcBorders>
            <w:noWrap/>
            <w:vAlign w:val="center"/>
          </w:tcPr>
          <w:p w:rsidR="00AA6BF0" w:rsidRPr="000D0E1F" w:rsidRDefault="00AA6BF0" w:rsidP="0042062A">
            <w:pPr>
              <w:widowControl/>
              <w:rPr>
                <w:rFonts w:ascii="Times New Roman" w:hAnsi="Times New Roman"/>
                <w:color w:val="000000"/>
                <w:kern w:val="0"/>
                <w:sz w:val="20"/>
                <w:szCs w:val="20"/>
              </w:rPr>
            </w:pPr>
            <w:proofErr w:type="spellStart"/>
            <w:r w:rsidRPr="000D0E1F">
              <w:rPr>
                <w:rFonts w:ascii="Times New Roman" w:hAnsi="Times New Roman"/>
                <w:color w:val="000000"/>
                <w:kern w:val="0"/>
                <w:sz w:val="20"/>
                <w:szCs w:val="20"/>
              </w:rPr>
              <w:t>agagtagcctctgggttgagg</w:t>
            </w:r>
            <w:proofErr w:type="spellEnd"/>
          </w:p>
        </w:tc>
        <w:tc>
          <w:tcPr>
            <w:tcW w:w="1662" w:type="dxa"/>
            <w:tcBorders>
              <w:top w:val="nil"/>
              <w:left w:val="nil"/>
              <w:bottom w:val="nil"/>
              <w:right w:val="nil"/>
            </w:tcBorders>
            <w:noWrap/>
            <w:vAlign w:val="center"/>
          </w:tcPr>
          <w:p w:rsidR="00AA6BF0" w:rsidRPr="000D0E1F" w:rsidRDefault="00AA6BF0" w:rsidP="0042062A">
            <w:pPr>
              <w:widowControl/>
              <w:jc w:val="center"/>
              <w:rPr>
                <w:rFonts w:ascii="Times New Roman" w:hAnsi="Times New Roman"/>
                <w:color w:val="000000"/>
                <w:kern w:val="0"/>
                <w:sz w:val="20"/>
                <w:szCs w:val="20"/>
              </w:rPr>
            </w:pPr>
            <w:r w:rsidRPr="000D0E1F">
              <w:rPr>
                <w:rFonts w:ascii="Times New Roman" w:hAnsi="Times New Roman"/>
                <w:color w:val="000000"/>
                <w:kern w:val="0"/>
                <w:sz w:val="20"/>
                <w:szCs w:val="20"/>
              </w:rPr>
              <w:t>14</w:t>
            </w:r>
          </w:p>
        </w:tc>
      </w:tr>
      <w:tr w:rsidR="00AA6BF0" w:rsidRPr="009D2095" w:rsidTr="0042062A">
        <w:trPr>
          <w:trHeight w:val="330"/>
        </w:trPr>
        <w:tc>
          <w:tcPr>
            <w:tcW w:w="1004" w:type="dxa"/>
            <w:tcBorders>
              <w:top w:val="nil"/>
              <w:left w:val="nil"/>
              <w:bottom w:val="nil"/>
              <w:right w:val="nil"/>
            </w:tcBorders>
            <w:noWrap/>
            <w:vAlign w:val="center"/>
          </w:tcPr>
          <w:p w:rsidR="00AA6BF0" w:rsidRPr="00621EA2" w:rsidRDefault="00AA6BF0" w:rsidP="0042062A">
            <w:pPr>
              <w:widowControl/>
              <w:rPr>
                <w:rFonts w:ascii="Times New Roman" w:hAnsi="Times New Roman"/>
                <w:i/>
                <w:color w:val="000000"/>
                <w:kern w:val="0"/>
                <w:sz w:val="20"/>
                <w:szCs w:val="20"/>
              </w:rPr>
            </w:pPr>
            <w:r w:rsidRPr="00621EA2">
              <w:rPr>
                <w:rFonts w:ascii="Times New Roman" w:hAnsi="Times New Roman"/>
                <w:i/>
                <w:color w:val="000000"/>
                <w:kern w:val="0"/>
                <w:sz w:val="20"/>
                <w:szCs w:val="20"/>
              </w:rPr>
              <w:t>TPI1</w:t>
            </w:r>
          </w:p>
        </w:tc>
        <w:tc>
          <w:tcPr>
            <w:tcW w:w="1559" w:type="dxa"/>
            <w:tcBorders>
              <w:top w:val="nil"/>
              <w:left w:val="nil"/>
              <w:bottom w:val="nil"/>
              <w:right w:val="nil"/>
            </w:tcBorders>
            <w:noWrap/>
            <w:vAlign w:val="center"/>
          </w:tcPr>
          <w:p w:rsidR="00AA6BF0" w:rsidRPr="000D0E1F" w:rsidRDefault="00AA6BF0" w:rsidP="0042062A">
            <w:pPr>
              <w:widowControl/>
              <w:rPr>
                <w:rFonts w:ascii="Times New Roman" w:hAnsi="Times New Roman"/>
                <w:color w:val="000000"/>
                <w:kern w:val="0"/>
                <w:sz w:val="20"/>
                <w:szCs w:val="20"/>
              </w:rPr>
            </w:pPr>
            <w:r w:rsidRPr="000D0E1F">
              <w:rPr>
                <w:rFonts w:ascii="Times New Roman" w:hAnsi="Times New Roman"/>
                <w:color w:val="000000"/>
                <w:kern w:val="0"/>
                <w:sz w:val="20"/>
                <w:szCs w:val="20"/>
              </w:rPr>
              <w:t>NM_000365.5</w:t>
            </w:r>
          </w:p>
        </w:tc>
        <w:tc>
          <w:tcPr>
            <w:tcW w:w="62" w:type="dxa"/>
            <w:tcBorders>
              <w:top w:val="nil"/>
              <w:left w:val="nil"/>
              <w:bottom w:val="nil"/>
              <w:right w:val="nil"/>
            </w:tcBorders>
            <w:noWrap/>
            <w:vAlign w:val="center"/>
          </w:tcPr>
          <w:p w:rsidR="00AA6BF0" w:rsidRPr="000D0E1F" w:rsidRDefault="00AA6BF0" w:rsidP="0042062A">
            <w:pPr>
              <w:widowControl/>
              <w:rPr>
                <w:rFonts w:ascii="Times New Roman" w:hAnsi="Times New Roman"/>
                <w:color w:val="000000"/>
                <w:kern w:val="0"/>
                <w:sz w:val="20"/>
                <w:szCs w:val="20"/>
              </w:rPr>
            </w:pPr>
          </w:p>
        </w:tc>
        <w:tc>
          <w:tcPr>
            <w:tcW w:w="2206" w:type="dxa"/>
            <w:tcBorders>
              <w:top w:val="nil"/>
              <w:left w:val="nil"/>
              <w:bottom w:val="nil"/>
              <w:right w:val="nil"/>
            </w:tcBorders>
            <w:noWrap/>
            <w:vAlign w:val="center"/>
          </w:tcPr>
          <w:p w:rsidR="00AA6BF0" w:rsidRPr="000D0E1F" w:rsidRDefault="00AA6BF0" w:rsidP="0042062A">
            <w:pPr>
              <w:widowControl/>
              <w:rPr>
                <w:rFonts w:ascii="Times New Roman" w:hAnsi="Times New Roman"/>
                <w:color w:val="000000"/>
                <w:kern w:val="0"/>
                <w:sz w:val="20"/>
                <w:szCs w:val="20"/>
              </w:rPr>
            </w:pPr>
            <w:proofErr w:type="spellStart"/>
            <w:r w:rsidRPr="000D0E1F">
              <w:rPr>
                <w:rFonts w:ascii="Times New Roman" w:hAnsi="Times New Roman"/>
                <w:color w:val="000000"/>
                <w:kern w:val="0"/>
                <w:sz w:val="20"/>
                <w:szCs w:val="20"/>
              </w:rPr>
              <w:t>ctggcactaggtcttgtggtt</w:t>
            </w:r>
            <w:proofErr w:type="spellEnd"/>
          </w:p>
        </w:tc>
        <w:tc>
          <w:tcPr>
            <w:tcW w:w="2000" w:type="dxa"/>
            <w:tcBorders>
              <w:top w:val="nil"/>
              <w:left w:val="nil"/>
              <w:bottom w:val="nil"/>
              <w:right w:val="nil"/>
            </w:tcBorders>
            <w:noWrap/>
            <w:vAlign w:val="center"/>
          </w:tcPr>
          <w:p w:rsidR="00AA6BF0" w:rsidRPr="000D0E1F" w:rsidRDefault="00AA6BF0" w:rsidP="0042062A">
            <w:pPr>
              <w:widowControl/>
              <w:rPr>
                <w:rFonts w:ascii="Times New Roman" w:hAnsi="Times New Roman"/>
                <w:color w:val="000000"/>
                <w:kern w:val="0"/>
                <w:sz w:val="20"/>
                <w:szCs w:val="20"/>
              </w:rPr>
            </w:pPr>
            <w:proofErr w:type="spellStart"/>
            <w:r w:rsidRPr="000D0E1F">
              <w:rPr>
                <w:rFonts w:ascii="Times New Roman" w:hAnsi="Times New Roman"/>
                <w:color w:val="000000"/>
                <w:kern w:val="0"/>
                <w:sz w:val="20"/>
                <w:szCs w:val="20"/>
              </w:rPr>
              <w:t>gctgcctcaaaaaggaagatt</w:t>
            </w:r>
            <w:proofErr w:type="spellEnd"/>
          </w:p>
        </w:tc>
        <w:tc>
          <w:tcPr>
            <w:tcW w:w="1662" w:type="dxa"/>
            <w:tcBorders>
              <w:top w:val="nil"/>
              <w:left w:val="nil"/>
              <w:bottom w:val="nil"/>
              <w:right w:val="nil"/>
            </w:tcBorders>
            <w:noWrap/>
            <w:vAlign w:val="center"/>
          </w:tcPr>
          <w:p w:rsidR="00AA6BF0" w:rsidRPr="000D0E1F" w:rsidRDefault="00AA6BF0" w:rsidP="0042062A">
            <w:pPr>
              <w:widowControl/>
              <w:jc w:val="center"/>
              <w:rPr>
                <w:rFonts w:ascii="Times New Roman" w:hAnsi="Times New Roman"/>
                <w:color w:val="000000"/>
                <w:kern w:val="0"/>
                <w:sz w:val="20"/>
                <w:szCs w:val="20"/>
              </w:rPr>
            </w:pPr>
            <w:r w:rsidRPr="000D0E1F">
              <w:rPr>
                <w:rFonts w:ascii="Times New Roman" w:hAnsi="Times New Roman"/>
                <w:color w:val="000000"/>
                <w:kern w:val="0"/>
                <w:sz w:val="20"/>
                <w:szCs w:val="20"/>
              </w:rPr>
              <w:t>8</w:t>
            </w:r>
          </w:p>
        </w:tc>
      </w:tr>
      <w:tr w:rsidR="00AA6BF0" w:rsidRPr="009D2095" w:rsidTr="0042062A">
        <w:trPr>
          <w:trHeight w:val="330"/>
        </w:trPr>
        <w:tc>
          <w:tcPr>
            <w:tcW w:w="1004" w:type="dxa"/>
            <w:tcBorders>
              <w:top w:val="nil"/>
              <w:left w:val="nil"/>
              <w:bottom w:val="nil"/>
              <w:right w:val="nil"/>
            </w:tcBorders>
            <w:noWrap/>
            <w:vAlign w:val="center"/>
          </w:tcPr>
          <w:p w:rsidR="00AA6BF0" w:rsidRPr="00621EA2" w:rsidRDefault="00AA6BF0" w:rsidP="0042062A">
            <w:pPr>
              <w:widowControl/>
              <w:rPr>
                <w:rFonts w:ascii="Times New Roman" w:hAnsi="Times New Roman"/>
                <w:i/>
                <w:color w:val="000000"/>
                <w:kern w:val="0"/>
                <w:sz w:val="20"/>
                <w:szCs w:val="20"/>
              </w:rPr>
            </w:pPr>
            <w:r w:rsidRPr="00621EA2">
              <w:rPr>
                <w:rFonts w:ascii="Times New Roman" w:hAnsi="Times New Roman"/>
                <w:i/>
                <w:color w:val="000000"/>
                <w:kern w:val="0"/>
                <w:sz w:val="20"/>
                <w:szCs w:val="20"/>
              </w:rPr>
              <w:t>ADAM19</w:t>
            </w:r>
          </w:p>
        </w:tc>
        <w:tc>
          <w:tcPr>
            <w:tcW w:w="1559" w:type="dxa"/>
            <w:tcBorders>
              <w:top w:val="nil"/>
              <w:left w:val="nil"/>
              <w:bottom w:val="nil"/>
              <w:right w:val="nil"/>
            </w:tcBorders>
            <w:noWrap/>
            <w:vAlign w:val="center"/>
          </w:tcPr>
          <w:p w:rsidR="00AA6BF0" w:rsidRPr="000D0E1F" w:rsidRDefault="00AA6BF0" w:rsidP="0042062A">
            <w:pPr>
              <w:widowControl/>
              <w:rPr>
                <w:rFonts w:ascii="Times New Roman" w:hAnsi="Times New Roman"/>
                <w:color w:val="000000"/>
                <w:kern w:val="0"/>
                <w:sz w:val="20"/>
                <w:szCs w:val="20"/>
              </w:rPr>
            </w:pPr>
            <w:r w:rsidRPr="000D0E1F">
              <w:rPr>
                <w:rFonts w:ascii="Times New Roman" w:hAnsi="Times New Roman"/>
                <w:color w:val="000000"/>
                <w:kern w:val="0"/>
                <w:sz w:val="20"/>
                <w:szCs w:val="20"/>
              </w:rPr>
              <w:t>NM_033274.2</w:t>
            </w:r>
          </w:p>
        </w:tc>
        <w:tc>
          <w:tcPr>
            <w:tcW w:w="62" w:type="dxa"/>
            <w:tcBorders>
              <w:top w:val="nil"/>
              <w:left w:val="nil"/>
              <w:bottom w:val="nil"/>
              <w:right w:val="nil"/>
            </w:tcBorders>
            <w:noWrap/>
            <w:vAlign w:val="center"/>
          </w:tcPr>
          <w:p w:rsidR="00AA6BF0" w:rsidRPr="000D0E1F" w:rsidRDefault="00AA6BF0" w:rsidP="0042062A">
            <w:pPr>
              <w:widowControl/>
              <w:rPr>
                <w:rFonts w:ascii="Times New Roman" w:hAnsi="Times New Roman"/>
                <w:color w:val="000000"/>
                <w:kern w:val="0"/>
                <w:sz w:val="20"/>
                <w:szCs w:val="20"/>
              </w:rPr>
            </w:pPr>
          </w:p>
        </w:tc>
        <w:tc>
          <w:tcPr>
            <w:tcW w:w="2206" w:type="dxa"/>
            <w:tcBorders>
              <w:top w:val="nil"/>
              <w:left w:val="nil"/>
              <w:bottom w:val="nil"/>
              <w:right w:val="nil"/>
            </w:tcBorders>
            <w:noWrap/>
            <w:vAlign w:val="center"/>
          </w:tcPr>
          <w:p w:rsidR="00AA6BF0" w:rsidRPr="000D0E1F" w:rsidRDefault="00AA6BF0" w:rsidP="0042062A">
            <w:pPr>
              <w:widowControl/>
              <w:rPr>
                <w:rFonts w:ascii="Times New Roman" w:hAnsi="Times New Roman"/>
                <w:color w:val="000000"/>
                <w:kern w:val="0"/>
                <w:sz w:val="20"/>
                <w:szCs w:val="20"/>
              </w:rPr>
            </w:pPr>
            <w:proofErr w:type="spellStart"/>
            <w:r w:rsidRPr="000D0E1F">
              <w:rPr>
                <w:rFonts w:ascii="Times New Roman" w:hAnsi="Times New Roman"/>
                <w:color w:val="000000"/>
                <w:kern w:val="0"/>
                <w:sz w:val="20"/>
                <w:szCs w:val="20"/>
              </w:rPr>
              <w:t>cctggatggacaagaggaag</w:t>
            </w:r>
            <w:proofErr w:type="spellEnd"/>
          </w:p>
        </w:tc>
        <w:tc>
          <w:tcPr>
            <w:tcW w:w="2000" w:type="dxa"/>
            <w:tcBorders>
              <w:top w:val="nil"/>
              <w:left w:val="nil"/>
              <w:bottom w:val="nil"/>
              <w:right w:val="nil"/>
            </w:tcBorders>
            <w:noWrap/>
            <w:vAlign w:val="center"/>
          </w:tcPr>
          <w:p w:rsidR="00AA6BF0" w:rsidRPr="000D0E1F" w:rsidRDefault="00AA6BF0" w:rsidP="0042062A">
            <w:pPr>
              <w:widowControl/>
              <w:rPr>
                <w:rFonts w:ascii="Times New Roman" w:hAnsi="Times New Roman"/>
                <w:color w:val="000000"/>
                <w:kern w:val="0"/>
                <w:sz w:val="20"/>
                <w:szCs w:val="20"/>
              </w:rPr>
            </w:pPr>
            <w:proofErr w:type="spellStart"/>
            <w:r w:rsidRPr="000D0E1F">
              <w:rPr>
                <w:rFonts w:ascii="Times New Roman" w:hAnsi="Times New Roman"/>
                <w:color w:val="000000"/>
                <w:kern w:val="0"/>
                <w:sz w:val="20"/>
                <w:szCs w:val="20"/>
              </w:rPr>
              <w:t>tgaagtcttccactgaggtatgat</w:t>
            </w:r>
            <w:proofErr w:type="spellEnd"/>
          </w:p>
        </w:tc>
        <w:tc>
          <w:tcPr>
            <w:tcW w:w="1662" w:type="dxa"/>
            <w:tcBorders>
              <w:top w:val="nil"/>
              <w:left w:val="nil"/>
              <w:bottom w:val="nil"/>
              <w:right w:val="nil"/>
            </w:tcBorders>
            <w:noWrap/>
            <w:vAlign w:val="center"/>
          </w:tcPr>
          <w:p w:rsidR="00AA6BF0" w:rsidRPr="000D0E1F" w:rsidRDefault="00AA6BF0" w:rsidP="0042062A">
            <w:pPr>
              <w:widowControl/>
              <w:jc w:val="center"/>
              <w:rPr>
                <w:rFonts w:ascii="Times New Roman" w:hAnsi="Times New Roman"/>
                <w:color w:val="000000"/>
                <w:kern w:val="0"/>
                <w:sz w:val="20"/>
                <w:szCs w:val="20"/>
              </w:rPr>
            </w:pPr>
            <w:r w:rsidRPr="000D0E1F">
              <w:rPr>
                <w:rFonts w:ascii="Times New Roman" w:hAnsi="Times New Roman"/>
                <w:color w:val="000000"/>
                <w:kern w:val="0"/>
                <w:sz w:val="20"/>
                <w:szCs w:val="20"/>
              </w:rPr>
              <w:t>8</w:t>
            </w:r>
          </w:p>
        </w:tc>
      </w:tr>
      <w:tr w:rsidR="00AA6BF0" w:rsidRPr="009D2095" w:rsidTr="0042062A">
        <w:trPr>
          <w:trHeight w:val="330"/>
        </w:trPr>
        <w:tc>
          <w:tcPr>
            <w:tcW w:w="1004" w:type="dxa"/>
            <w:tcBorders>
              <w:top w:val="nil"/>
              <w:left w:val="nil"/>
              <w:bottom w:val="nil"/>
              <w:right w:val="nil"/>
            </w:tcBorders>
            <w:noWrap/>
            <w:vAlign w:val="center"/>
          </w:tcPr>
          <w:p w:rsidR="00AA6BF0" w:rsidRPr="00621EA2" w:rsidRDefault="00AA6BF0" w:rsidP="0042062A">
            <w:pPr>
              <w:widowControl/>
              <w:rPr>
                <w:rFonts w:ascii="Times New Roman" w:hAnsi="Times New Roman"/>
                <w:i/>
                <w:color w:val="000000"/>
                <w:kern w:val="0"/>
                <w:sz w:val="20"/>
                <w:szCs w:val="20"/>
              </w:rPr>
            </w:pPr>
            <w:r w:rsidRPr="00621EA2">
              <w:rPr>
                <w:rFonts w:ascii="Times New Roman" w:hAnsi="Times New Roman"/>
                <w:i/>
                <w:color w:val="000000"/>
                <w:kern w:val="0"/>
                <w:sz w:val="20"/>
                <w:szCs w:val="20"/>
              </w:rPr>
              <w:t>RAC2</w:t>
            </w:r>
          </w:p>
        </w:tc>
        <w:tc>
          <w:tcPr>
            <w:tcW w:w="1559" w:type="dxa"/>
            <w:tcBorders>
              <w:top w:val="nil"/>
              <w:left w:val="nil"/>
              <w:bottom w:val="nil"/>
              <w:right w:val="nil"/>
            </w:tcBorders>
            <w:noWrap/>
            <w:vAlign w:val="center"/>
          </w:tcPr>
          <w:p w:rsidR="00AA6BF0" w:rsidRPr="000D0E1F" w:rsidRDefault="00AA6BF0" w:rsidP="0042062A">
            <w:pPr>
              <w:widowControl/>
              <w:rPr>
                <w:rFonts w:ascii="Times New Roman" w:hAnsi="Times New Roman"/>
                <w:color w:val="000000"/>
                <w:kern w:val="0"/>
                <w:sz w:val="20"/>
                <w:szCs w:val="20"/>
              </w:rPr>
            </w:pPr>
            <w:r w:rsidRPr="000D0E1F">
              <w:rPr>
                <w:rFonts w:ascii="Times New Roman" w:hAnsi="Times New Roman"/>
                <w:color w:val="000000"/>
                <w:kern w:val="0"/>
                <w:sz w:val="20"/>
                <w:szCs w:val="20"/>
              </w:rPr>
              <w:t xml:space="preserve">NM_002872.3 </w:t>
            </w:r>
          </w:p>
        </w:tc>
        <w:tc>
          <w:tcPr>
            <w:tcW w:w="62" w:type="dxa"/>
            <w:tcBorders>
              <w:top w:val="nil"/>
              <w:left w:val="nil"/>
              <w:bottom w:val="nil"/>
              <w:right w:val="nil"/>
            </w:tcBorders>
            <w:noWrap/>
            <w:vAlign w:val="center"/>
          </w:tcPr>
          <w:p w:rsidR="00AA6BF0" w:rsidRPr="000D0E1F" w:rsidRDefault="00AA6BF0" w:rsidP="0042062A">
            <w:pPr>
              <w:widowControl/>
              <w:rPr>
                <w:rFonts w:ascii="Times New Roman" w:hAnsi="Times New Roman"/>
                <w:color w:val="000000"/>
                <w:kern w:val="0"/>
                <w:sz w:val="20"/>
                <w:szCs w:val="20"/>
              </w:rPr>
            </w:pPr>
          </w:p>
        </w:tc>
        <w:tc>
          <w:tcPr>
            <w:tcW w:w="2206" w:type="dxa"/>
            <w:tcBorders>
              <w:top w:val="nil"/>
              <w:left w:val="nil"/>
              <w:bottom w:val="nil"/>
              <w:right w:val="nil"/>
            </w:tcBorders>
            <w:noWrap/>
            <w:vAlign w:val="center"/>
          </w:tcPr>
          <w:p w:rsidR="00AA6BF0" w:rsidRPr="000D0E1F" w:rsidRDefault="00AA6BF0" w:rsidP="0042062A">
            <w:pPr>
              <w:widowControl/>
              <w:rPr>
                <w:rFonts w:ascii="Times New Roman" w:hAnsi="Times New Roman"/>
                <w:color w:val="000000"/>
                <w:kern w:val="0"/>
                <w:sz w:val="20"/>
                <w:szCs w:val="20"/>
              </w:rPr>
            </w:pPr>
            <w:proofErr w:type="spellStart"/>
            <w:r w:rsidRPr="000D0E1F">
              <w:rPr>
                <w:rFonts w:ascii="Times New Roman" w:hAnsi="Times New Roman"/>
                <w:color w:val="000000"/>
                <w:kern w:val="0"/>
                <w:sz w:val="20"/>
                <w:szCs w:val="20"/>
              </w:rPr>
              <w:t>ctgcttgccagagagttcct</w:t>
            </w:r>
            <w:proofErr w:type="spellEnd"/>
          </w:p>
        </w:tc>
        <w:tc>
          <w:tcPr>
            <w:tcW w:w="2000" w:type="dxa"/>
            <w:tcBorders>
              <w:top w:val="nil"/>
              <w:left w:val="nil"/>
              <w:bottom w:val="nil"/>
              <w:right w:val="nil"/>
            </w:tcBorders>
            <w:noWrap/>
            <w:vAlign w:val="center"/>
          </w:tcPr>
          <w:p w:rsidR="00AA6BF0" w:rsidRPr="000D0E1F" w:rsidRDefault="00AA6BF0" w:rsidP="0042062A">
            <w:pPr>
              <w:widowControl/>
              <w:rPr>
                <w:rFonts w:ascii="Times New Roman" w:hAnsi="Times New Roman"/>
                <w:color w:val="000000"/>
                <w:kern w:val="0"/>
                <w:sz w:val="20"/>
                <w:szCs w:val="20"/>
              </w:rPr>
            </w:pPr>
            <w:proofErr w:type="spellStart"/>
            <w:r w:rsidRPr="000D0E1F">
              <w:rPr>
                <w:rFonts w:ascii="Times New Roman" w:hAnsi="Times New Roman"/>
                <w:color w:val="000000"/>
                <w:kern w:val="0"/>
                <w:sz w:val="20"/>
                <w:szCs w:val="20"/>
              </w:rPr>
              <w:t>ttgttccaaaagaggagaactga</w:t>
            </w:r>
            <w:proofErr w:type="spellEnd"/>
          </w:p>
        </w:tc>
        <w:tc>
          <w:tcPr>
            <w:tcW w:w="1662" w:type="dxa"/>
            <w:tcBorders>
              <w:top w:val="nil"/>
              <w:left w:val="nil"/>
              <w:bottom w:val="nil"/>
              <w:right w:val="nil"/>
            </w:tcBorders>
            <w:noWrap/>
            <w:vAlign w:val="center"/>
          </w:tcPr>
          <w:p w:rsidR="00AA6BF0" w:rsidRPr="000D0E1F" w:rsidRDefault="00AA6BF0" w:rsidP="0042062A">
            <w:pPr>
              <w:widowControl/>
              <w:jc w:val="center"/>
              <w:rPr>
                <w:rFonts w:ascii="Times New Roman" w:hAnsi="Times New Roman"/>
                <w:color w:val="000000"/>
                <w:kern w:val="0"/>
                <w:sz w:val="20"/>
                <w:szCs w:val="20"/>
              </w:rPr>
            </w:pPr>
            <w:r w:rsidRPr="000D0E1F">
              <w:rPr>
                <w:rFonts w:ascii="Times New Roman" w:hAnsi="Times New Roman"/>
                <w:color w:val="000000"/>
                <w:kern w:val="0"/>
                <w:sz w:val="20"/>
                <w:szCs w:val="20"/>
              </w:rPr>
              <w:t>82</w:t>
            </w:r>
          </w:p>
        </w:tc>
      </w:tr>
      <w:tr w:rsidR="00AA6BF0" w:rsidRPr="009D2095" w:rsidTr="0042062A">
        <w:trPr>
          <w:trHeight w:val="330"/>
        </w:trPr>
        <w:tc>
          <w:tcPr>
            <w:tcW w:w="1004" w:type="dxa"/>
            <w:tcBorders>
              <w:top w:val="nil"/>
              <w:left w:val="nil"/>
              <w:bottom w:val="nil"/>
              <w:right w:val="nil"/>
            </w:tcBorders>
            <w:noWrap/>
            <w:vAlign w:val="center"/>
          </w:tcPr>
          <w:p w:rsidR="00AA6BF0" w:rsidRPr="00621EA2" w:rsidRDefault="00AA6BF0" w:rsidP="0042062A">
            <w:pPr>
              <w:widowControl/>
              <w:rPr>
                <w:rFonts w:ascii="Times New Roman" w:hAnsi="Times New Roman"/>
                <w:i/>
                <w:color w:val="000000"/>
                <w:kern w:val="0"/>
                <w:sz w:val="20"/>
                <w:szCs w:val="20"/>
              </w:rPr>
            </w:pPr>
            <w:r w:rsidRPr="00621EA2">
              <w:rPr>
                <w:rFonts w:ascii="Times New Roman" w:hAnsi="Times New Roman"/>
                <w:i/>
                <w:color w:val="000000"/>
                <w:kern w:val="0"/>
                <w:sz w:val="20"/>
                <w:szCs w:val="20"/>
              </w:rPr>
              <w:t>CDH6</w:t>
            </w:r>
          </w:p>
        </w:tc>
        <w:tc>
          <w:tcPr>
            <w:tcW w:w="1559" w:type="dxa"/>
            <w:tcBorders>
              <w:top w:val="nil"/>
              <w:left w:val="nil"/>
              <w:bottom w:val="nil"/>
              <w:right w:val="nil"/>
            </w:tcBorders>
            <w:noWrap/>
            <w:vAlign w:val="center"/>
          </w:tcPr>
          <w:p w:rsidR="00AA6BF0" w:rsidRPr="000D0E1F" w:rsidRDefault="00AA6BF0" w:rsidP="0042062A">
            <w:pPr>
              <w:widowControl/>
              <w:rPr>
                <w:rFonts w:ascii="Times New Roman" w:hAnsi="Times New Roman"/>
                <w:color w:val="000000"/>
                <w:kern w:val="0"/>
                <w:sz w:val="20"/>
                <w:szCs w:val="20"/>
              </w:rPr>
            </w:pPr>
            <w:r w:rsidRPr="000D0E1F">
              <w:rPr>
                <w:rFonts w:ascii="Times New Roman" w:hAnsi="Times New Roman"/>
                <w:color w:val="000000"/>
                <w:kern w:val="0"/>
                <w:sz w:val="20"/>
                <w:szCs w:val="20"/>
              </w:rPr>
              <w:t>NM_004932.2</w:t>
            </w:r>
          </w:p>
        </w:tc>
        <w:tc>
          <w:tcPr>
            <w:tcW w:w="62" w:type="dxa"/>
            <w:tcBorders>
              <w:top w:val="nil"/>
              <w:left w:val="nil"/>
              <w:bottom w:val="nil"/>
              <w:right w:val="nil"/>
            </w:tcBorders>
            <w:noWrap/>
            <w:vAlign w:val="center"/>
          </w:tcPr>
          <w:p w:rsidR="00AA6BF0" w:rsidRPr="000D0E1F" w:rsidRDefault="00AA6BF0" w:rsidP="0042062A">
            <w:pPr>
              <w:widowControl/>
              <w:rPr>
                <w:rFonts w:ascii="Times New Roman" w:hAnsi="Times New Roman"/>
                <w:color w:val="000000"/>
                <w:kern w:val="0"/>
                <w:sz w:val="20"/>
                <w:szCs w:val="20"/>
              </w:rPr>
            </w:pPr>
          </w:p>
        </w:tc>
        <w:tc>
          <w:tcPr>
            <w:tcW w:w="2206" w:type="dxa"/>
            <w:tcBorders>
              <w:top w:val="nil"/>
              <w:left w:val="nil"/>
              <w:bottom w:val="nil"/>
              <w:right w:val="nil"/>
            </w:tcBorders>
            <w:noWrap/>
            <w:vAlign w:val="center"/>
          </w:tcPr>
          <w:p w:rsidR="00AA6BF0" w:rsidRPr="000D0E1F" w:rsidRDefault="00AA6BF0" w:rsidP="0042062A">
            <w:pPr>
              <w:widowControl/>
              <w:rPr>
                <w:rFonts w:ascii="Times New Roman" w:hAnsi="Times New Roman"/>
                <w:color w:val="000000"/>
                <w:kern w:val="0"/>
                <w:sz w:val="20"/>
                <w:szCs w:val="20"/>
              </w:rPr>
            </w:pPr>
            <w:proofErr w:type="spellStart"/>
            <w:r w:rsidRPr="000D0E1F">
              <w:rPr>
                <w:rFonts w:ascii="Times New Roman" w:hAnsi="Times New Roman"/>
                <w:color w:val="000000"/>
                <w:kern w:val="0"/>
                <w:sz w:val="20"/>
                <w:szCs w:val="20"/>
              </w:rPr>
              <w:t>ttgctcaacatggatcgaga</w:t>
            </w:r>
            <w:proofErr w:type="spellEnd"/>
          </w:p>
        </w:tc>
        <w:tc>
          <w:tcPr>
            <w:tcW w:w="2000" w:type="dxa"/>
            <w:tcBorders>
              <w:top w:val="nil"/>
              <w:left w:val="nil"/>
              <w:bottom w:val="nil"/>
              <w:right w:val="nil"/>
            </w:tcBorders>
            <w:noWrap/>
            <w:vAlign w:val="center"/>
          </w:tcPr>
          <w:p w:rsidR="00AA6BF0" w:rsidRPr="000D0E1F" w:rsidRDefault="00AA6BF0" w:rsidP="0042062A">
            <w:pPr>
              <w:widowControl/>
              <w:rPr>
                <w:rFonts w:ascii="Times New Roman" w:hAnsi="Times New Roman"/>
                <w:color w:val="000000"/>
                <w:kern w:val="0"/>
                <w:sz w:val="20"/>
                <w:szCs w:val="20"/>
              </w:rPr>
            </w:pPr>
            <w:proofErr w:type="spellStart"/>
            <w:r w:rsidRPr="000D0E1F">
              <w:rPr>
                <w:rFonts w:ascii="Times New Roman" w:hAnsi="Times New Roman"/>
                <w:color w:val="000000"/>
                <w:kern w:val="0"/>
                <w:sz w:val="20"/>
                <w:szCs w:val="20"/>
              </w:rPr>
              <w:t>atccttggcttgaatcacca</w:t>
            </w:r>
            <w:proofErr w:type="spellEnd"/>
          </w:p>
        </w:tc>
        <w:tc>
          <w:tcPr>
            <w:tcW w:w="1662" w:type="dxa"/>
            <w:tcBorders>
              <w:top w:val="nil"/>
              <w:left w:val="nil"/>
              <w:bottom w:val="nil"/>
              <w:right w:val="nil"/>
            </w:tcBorders>
            <w:noWrap/>
            <w:vAlign w:val="center"/>
          </w:tcPr>
          <w:p w:rsidR="00AA6BF0" w:rsidRPr="000D0E1F" w:rsidRDefault="00AA6BF0" w:rsidP="0042062A">
            <w:pPr>
              <w:widowControl/>
              <w:jc w:val="center"/>
              <w:rPr>
                <w:rFonts w:ascii="Times New Roman" w:hAnsi="Times New Roman"/>
                <w:color w:val="000000"/>
                <w:kern w:val="0"/>
                <w:sz w:val="20"/>
                <w:szCs w:val="20"/>
              </w:rPr>
            </w:pPr>
            <w:r w:rsidRPr="000D0E1F">
              <w:rPr>
                <w:rFonts w:ascii="Times New Roman" w:hAnsi="Times New Roman"/>
                <w:color w:val="000000"/>
                <w:kern w:val="0"/>
                <w:sz w:val="20"/>
                <w:szCs w:val="20"/>
              </w:rPr>
              <w:t>32</w:t>
            </w:r>
          </w:p>
        </w:tc>
      </w:tr>
      <w:tr w:rsidR="00AA6BF0" w:rsidRPr="009D2095" w:rsidTr="0042062A">
        <w:trPr>
          <w:trHeight w:val="330"/>
        </w:trPr>
        <w:tc>
          <w:tcPr>
            <w:tcW w:w="1004" w:type="dxa"/>
            <w:tcBorders>
              <w:top w:val="nil"/>
              <w:left w:val="nil"/>
              <w:bottom w:val="nil"/>
              <w:right w:val="nil"/>
            </w:tcBorders>
            <w:noWrap/>
            <w:vAlign w:val="center"/>
          </w:tcPr>
          <w:p w:rsidR="00AA6BF0" w:rsidRPr="00621EA2" w:rsidRDefault="00AA6BF0" w:rsidP="0042062A">
            <w:pPr>
              <w:widowControl/>
              <w:rPr>
                <w:rFonts w:ascii="Times New Roman" w:hAnsi="Times New Roman"/>
                <w:i/>
                <w:color w:val="000000"/>
                <w:kern w:val="0"/>
                <w:sz w:val="20"/>
                <w:szCs w:val="20"/>
              </w:rPr>
            </w:pPr>
            <w:r w:rsidRPr="00621EA2">
              <w:rPr>
                <w:rFonts w:ascii="Times New Roman" w:hAnsi="Times New Roman"/>
                <w:i/>
                <w:color w:val="000000"/>
                <w:kern w:val="0"/>
                <w:sz w:val="20"/>
                <w:szCs w:val="20"/>
              </w:rPr>
              <w:t>GAPDH</w:t>
            </w:r>
          </w:p>
        </w:tc>
        <w:tc>
          <w:tcPr>
            <w:tcW w:w="1559" w:type="dxa"/>
            <w:tcBorders>
              <w:top w:val="nil"/>
              <w:left w:val="nil"/>
              <w:bottom w:val="nil"/>
              <w:right w:val="nil"/>
            </w:tcBorders>
            <w:noWrap/>
            <w:vAlign w:val="center"/>
          </w:tcPr>
          <w:p w:rsidR="00AA6BF0" w:rsidRPr="000D0E1F" w:rsidRDefault="00AA6BF0" w:rsidP="0042062A">
            <w:pPr>
              <w:widowControl/>
              <w:rPr>
                <w:rFonts w:ascii="Times New Roman" w:hAnsi="Times New Roman"/>
                <w:color w:val="000000"/>
                <w:kern w:val="0"/>
                <w:sz w:val="20"/>
                <w:szCs w:val="20"/>
              </w:rPr>
            </w:pPr>
            <w:r w:rsidRPr="000D0E1F">
              <w:rPr>
                <w:rFonts w:ascii="Times New Roman" w:hAnsi="Times New Roman"/>
                <w:color w:val="000000"/>
                <w:kern w:val="0"/>
                <w:sz w:val="20"/>
                <w:szCs w:val="20"/>
              </w:rPr>
              <w:t>NM_002046.3</w:t>
            </w:r>
          </w:p>
        </w:tc>
        <w:tc>
          <w:tcPr>
            <w:tcW w:w="62" w:type="dxa"/>
            <w:tcBorders>
              <w:top w:val="nil"/>
              <w:left w:val="nil"/>
              <w:bottom w:val="nil"/>
              <w:right w:val="nil"/>
            </w:tcBorders>
            <w:noWrap/>
            <w:vAlign w:val="center"/>
          </w:tcPr>
          <w:p w:rsidR="00AA6BF0" w:rsidRPr="000D0E1F" w:rsidRDefault="00AA6BF0" w:rsidP="0042062A">
            <w:pPr>
              <w:widowControl/>
              <w:rPr>
                <w:rFonts w:ascii="Times New Roman" w:hAnsi="Times New Roman"/>
                <w:color w:val="000000"/>
                <w:kern w:val="0"/>
                <w:sz w:val="20"/>
                <w:szCs w:val="20"/>
              </w:rPr>
            </w:pPr>
          </w:p>
        </w:tc>
        <w:tc>
          <w:tcPr>
            <w:tcW w:w="2206" w:type="dxa"/>
            <w:tcBorders>
              <w:top w:val="nil"/>
              <w:left w:val="nil"/>
              <w:bottom w:val="nil"/>
              <w:right w:val="nil"/>
            </w:tcBorders>
            <w:noWrap/>
            <w:vAlign w:val="center"/>
          </w:tcPr>
          <w:p w:rsidR="00AA6BF0" w:rsidRPr="000D0E1F" w:rsidRDefault="00AA6BF0" w:rsidP="0042062A">
            <w:pPr>
              <w:widowControl/>
              <w:rPr>
                <w:rFonts w:ascii="Times New Roman" w:hAnsi="Times New Roman"/>
                <w:color w:val="000000"/>
                <w:kern w:val="0"/>
                <w:sz w:val="20"/>
                <w:szCs w:val="20"/>
              </w:rPr>
            </w:pPr>
            <w:proofErr w:type="spellStart"/>
            <w:r w:rsidRPr="000D0E1F">
              <w:rPr>
                <w:rFonts w:ascii="Times New Roman" w:hAnsi="Times New Roman"/>
                <w:color w:val="000000"/>
                <w:kern w:val="0"/>
                <w:sz w:val="20"/>
                <w:szCs w:val="20"/>
              </w:rPr>
              <w:t>ctctgctcctcctgttcgac</w:t>
            </w:r>
            <w:proofErr w:type="spellEnd"/>
          </w:p>
        </w:tc>
        <w:tc>
          <w:tcPr>
            <w:tcW w:w="2000" w:type="dxa"/>
            <w:tcBorders>
              <w:top w:val="nil"/>
              <w:left w:val="nil"/>
              <w:bottom w:val="nil"/>
              <w:right w:val="nil"/>
            </w:tcBorders>
            <w:noWrap/>
            <w:vAlign w:val="center"/>
          </w:tcPr>
          <w:p w:rsidR="00AA6BF0" w:rsidRPr="000D0E1F" w:rsidRDefault="00AA6BF0" w:rsidP="0042062A">
            <w:pPr>
              <w:widowControl/>
              <w:rPr>
                <w:rFonts w:ascii="Times New Roman" w:hAnsi="Times New Roman"/>
                <w:color w:val="000000"/>
                <w:kern w:val="0"/>
                <w:sz w:val="20"/>
                <w:szCs w:val="20"/>
              </w:rPr>
            </w:pPr>
            <w:proofErr w:type="spellStart"/>
            <w:r w:rsidRPr="000D0E1F">
              <w:rPr>
                <w:rFonts w:ascii="Times New Roman" w:hAnsi="Times New Roman"/>
                <w:color w:val="000000"/>
                <w:kern w:val="0"/>
                <w:sz w:val="20"/>
                <w:szCs w:val="20"/>
              </w:rPr>
              <w:t>acgaccaaatccgttgactc</w:t>
            </w:r>
            <w:proofErr w:type="spellEnd"/>
          </w:p>
        </w:tc>
        <w:tc>
          <w:tcPr>
            <w:tcW w:w="1662" w:type="dxa"/>
            <w:tcBorders>
              <w:top w:val="nil"/>
              <w:left w:val="nil"/>
              <w:bottom w:val="nil"/>
              <w:right w:val="nil"/>
            </w:tcBorders>
            <w:noWrap/>
            <w:vAlign w:val="center"/>
          </w:tcPr>
          <w:p w:rsidR="00AA6BF0" w:rsidRPr="000D0E1F" w:rsidRDefault="00AA6BF0" w:rsidP="0042062A">
            <w:pPr>
              <w:widowControl/>
              <w:jc w:val="center"/>
              <w:rPr>
                <w:rFonts w:ascii="Times New Roman" w:hAnsi="Times New Roman"/>
                <w:color w:val="000000"/>
                <w:kern w:val="0"/>
                <w:sz w:val="20"/>
                <w:szCs w:val="20"/>
              </w:rPr>
            </w:pPr>
            <w:r w:rsidRPr="000D0E1F">
              <w:rPr>
                <w:rFonts w:ascii="Times New Roman" w:hAnsi="Times New Roman"/>
                <w:color w:val="000000"/>
                <w:kern w:val="0"/>
                <w:sz w:val="20"/>
                <w:szCs w:val="20"/>
              </w:rPr>
              <w:t>60</w:t>
            </w:r>
          </w:p>
        </w:tc>
      </w:tr>
      <w:tr w:rsidR="00AA6BF0" w:rsidRPr="009D2095" w:rsidTr="0042062A">
        <w:trPr>
          <w:trHeight w:val="330"/>
        </w:trPr>
        <w:tc>
          <w:tcPr>
            <w:tcW w:w="1004" w:type="dxa"/>
            <w:tcBorders>
              <w:top w:val="nil"/>
              <w:left w:val="nil"/>
              <w:bottom w:val="nil"/>
              <w:right w:val="nil"/>
            </w:tcBorders>
            <w:noWrap/>
            <w:vAlign w:val="center"/>
          </w:tcPr>
          <w:p w:rsidR="00AA6BF0" w:rsidRPr="00621EA2" w:rsidRDefault="00AA6BF0" w:rsidP="0042062A">
            <w:pPr>
              <w:widowControl/>
              <w:rPr>
                <w:rFonts w:ascii="Times New Roman" w:hAnsi="Times New Roman"/>
                <w:i/>
                <w:color w:val="000000"/>
                <w:kern w:val="0"/>
                <w:sz w:val="20"/>
                <w:szCs w:val="20"/>
              </w:rPr>
            </w:pPr>
            <w:r w:rsidRPr="00621EA2">
              <w:rPr>
                <w:rFonts w:ascii="Times New Roman" w:hAnsi="Times New Roman"/>
                <w:i/>
                <w:color w:val="000000"/>
                <w:kern w:val="0"/>
                <w:sz w:val="20"/>
                <w:szCs w:val="20"/>
              </w:rPr>
              <w:t xml:space="preserve">KRT19 </w:t>
            </w:r>
          </w:p>
        </w:tc>
        <w:tc>
          <w:tcPr>
            <w:tcW w:w="1559" w:type="dxa"/>
            <w:tcBorders>
              <w:top w:val="nil"/>
              <w:left w:val="nil"/>
              <w:bottom w:val="nil"/>
              <w:right w:val="nil"/>
            </w:tcBorders>
            <w:noWrap/>
            <w:vAlign w:val="center"/>
          </w:tcPr>
          <w:p w:rsidR="00AA6BF0" w:rsidRPr="000D0E1F" w:rsidRDefault="00AA6BF0" w:rsidP="0042062A">
            <w:pPr>
              <w:widowControl/>
              <w:rPr>
                <w:rFonts w:ascii="Times New Roman" w:hAnsi="Times New Roman"/>
                <w:color w:val="000000"/>
                <w:kern w:val="0"/>
                <w:sz w:val="20"/>
                <w:szCs w:val="20"/>
              </w:rPr>
            </w:pPr>
            <w:r w:rsidRPr="000D0E1F">
              <w:rPr>
                <w:rFonts w:ascii="Times New Roman" w:hAnsi="Times New Roman"/>
                <w:color w:val="000000"/>
                <w:kern w:val="0"/>
                <w:sz w:val="20"/>
                <w:szCs w:val="20"/>
              </w:rPr>
              <w:t>NM_002276.4</w:t>
            </w:r>
          </w:p>
        </w:tc>
        <w:tc>
          <w:tcPr>
            <w:tcW w:w="62" w:type="dxa"/>
            <w:tcBorders>
              <w:top w:val="nil"/>
              <w:left w:val="nil"/>
              <w:bottom w:val="nil"/>
              <w:right w:val="nil"/>
            </w:tcBorders>
            <w:noWrap/>
            <w:vAlign w:val="center"/>
          </w:tcPr>
          <w:p w:rsidR="00AA6BF0" w:rsidRPr="000D0E1F" w:rsidRDefault="00AA6BF0" w:rsidP="0042062A">
            <w:pPr>
              <w:widowControl/>
              <w:rPr>
                <w:rFonts w:ascii="Times New Roman" w:hAnsi="Times New Roman"/>
                <w:color w:val="000000"/>
                <w:kern w:val="0"/>
                <w:sz w:val="20"/>
                <w:szCs w:val="20"/>
              </w:rPr>
            </w:pPr>
          </w:p>
        </w:tc>
        <w:tc>
          <w:tcPr>
            <w:tcW w:w="2206" w:type="dxa"/>
            <w:tcBorders>
              <w:top w:val="nil"/>
              <w:left w:val="nil"/>
              <w:bottom w:val="nil"/>
              <w:right w:val="nil"/>
            </w:tcBorders>
            <w:noWrap/>
            <w:vAlign w:val="center"/>
          </w:tcPr>
          <w:p w:rsidR="00AA6BF0" w:rsidRPr="000D0E1F" w:rsidRDefault="00AA6BF0" w:rsidP="0042062A">
            <w:pPr>
              <w:widowControl/>
              <w:rPr>
                <w:rFonts w:ascii="Times New Roman" w:hAnsi="Times New Roman"/>
                <w:color w:val="000000"/>
                <w:kern w:val="0"/>
                <w:sz w:val="20"/>
                <w:szCs w:val="20"/>
              </w:rPr>
            </w:pPr>
            <w:proofErr w:type="spellStart"/>
            <w:r w:rsidRPr="000D0E1F">
              <w:rPr>
                <w:rFonts w:ascii="Times New Roman" w:hAnsi="Times New Roman"/>
                <w:color w:val="000000"/>
                <w:kern w:val="0"/>
                <w:sz w:val="20"/>
                <w:szCs w:val="20"/>
              </w:rPr>
              <w:t>ataaaaggcgccaggtgag</w:t>
            </w:r>
            <w:proofErr w:type="spellEnd"/>
          </w:p>
        </w:tc>
        <w:tc>
          <w:tcPr>
            <w:tcW w:w="2000" w:type="dxa"/>
            <w:tcBorders>
              <w:top w:val="nil"/>
              <w:left w:val="nil"/>
              <w:bottom w:val="nil"/>
              <w:right w:val="nil"/>
            </w:tcBorders>
            <w:noWrap/>
            <w:vAlign w:val="center"/>
          </w:tcPr>
          <w:p w:rsidR="00AA6BF0" w:rsidRPr="000D0E1F" w:rsidRDefault="00AA6BF0" w:rsidP="0042062A">
            <w:pPr>
              <w:widowControl/>
              <w:rPr>
                <w:rFonts w:ascii="Times New Roman" w:hAnsi="Times New Roman"/>
                <w:color w:val="000000"/>
                <w:kern w:val="0"/>
                <w:sz w:val="20"/>
                <w:szCs w:val="20"/>
              </w:rPr>
            </w:pPr>
            <w:proofErr w:type="spellStart"/>
            <w:r w:rsidRPr="000D0E1F">
              <w:rPr>
                <w:rFonts w:ascii="Times New Roman" w:hAnsi="Times New Roman"/>
                <w:color w:val="000000"/>
                <w:kern w:val="0"/>
                <w:sz w:val="20"/>
                <w:szCs w:val="20"/>
              </w:rPr>
              <w:t>agcaaccctggtctcagaag</w:t>
            </w:r>
            <w:proofErr w:type="spellEnd"/>
          </w:p>
        </w:tc>
        <w:tc>
          <w:tcPr>
            <w:tcW w:w="1662" w:type="dxa"/>
            <w:tcBorders>
              <w:top w:val="nil"/>
              <w:left w:val="nil"/>
              <w:bottom w:val="nil"/>
              <w:right w:val="nil"/>
            </w:tcBorders>
            <w:noWrap/>
            <w:vAlign w:val="center"/>
          </w:tcPr>
          <w:p w:rsidR="00AA6BF0" w:rsidRPr="000D0E1F" w:rsidRDefault="00AA6BF0" w:rsidP="0042062A">
            <w:pPr>
              <w:widowControl/>
              <w:jc w:val="center"/>
              <w:rPr>
                <w:rFonts w:ascii="Times New Roman" w:hAnsi="Times New Roman"/>
                <w:color w:val="000000"/>
                <w:kern w:val="0"/>
                <w:sz w:val="20"/>
                <w:szCs w:val="20"/>
              </w:rPr>
            </w:pPr>
            <w:r w:rsidRPr="000D0E1F">
              <w:rPr>
                <w:rFonts w:ascii="Times New Roman" w:hAnsi="Times New Roman"/>
                <w:color w:val="000000"/>
                <w:kern w:val="0"/>
                <w:sz w:val="20"/>
                <w:szCs w:val="20"/>
              </w:rPr>
              <w:t>52</w:t>
            </w:r>
          </w:p>
        </w:tc>
      </w:tr>
      <w:tr w:rsidR="00AA6BF0" w:rsidRPr="009D2095" w:rsidTr="0042062A">
        <w:trPr>
          <w:trHeight w:val="330"/>
        </w:trPr>
        <w:tc>
          <w:tcPr>
            <w:tcW w:w="1004" w:type="dxa"/>
            <w:tcBorders>
              <w:top w:val="nil"/>
              <w:left w:val="nil"/>
              <w:bottom w:val="nil"/>
              <w:right w:val="nil"/>
            </w:tcBorders>
            <w:noWrap/>
            <w:vAlign w:val="center"/>
          </w:tcPr>
          <w:p w:rsidR="00AA6BF0" w:rsidRPr="00621EA2" w:rsidRDefault="00AA6BF0" w:rsidP="0042062A">
            <w:pPr>
              <w:widowControl/>
              <w:rPr>
                <w:rFonts w:ascii="Times New Roman" w:hAnsi="Times New Roman"/>
                <w:i/>
                <w:color w:val="000000"/>
                <w:kern w:val="0"/>
                <w:sz w:val="20"/>
                <w:szCs w:val="20"/>
              </w:rPr>
            </w:pPr>
            <w:r w:rsidRPr="00621EA2">
              <w:rPr>
                <w:rFonts w:ascii="Times New Roman" w:hAnsi="Times New Roman"/>
                <w:i/>
                <w:color w:val="000000"/>
                <w:kern w:val="0"/>
                <w:sz w:val="20"/>
                <w:szCs w:val="20"/>
              </w:rPr>
              <w:t>ACTIN</w:t>
            </w:r>
          </w:p>
        </w:tc>
        <w:tc>
          <w:tcPr>
            <w:tcW w:w="1559" w:type="dxa"/>
            <w:tcBorders>
              <w:top w:val="nil"/>
              <w:left w:val="nil"/>
              <w:bottom w:val="nil"/>
              <w:right w:val="nil"/>
            </w:tcBorders>
            <w:noWrap/>
            <w:vAlign w:val="center"/>
          </w:tcPr>
          <w:p w:rsidR="00AA6BF0" w:rsidRPr="000D0E1F" w:rsidRDefault="00AA6BF0" w:rsidP="0042062A">
            <w:pPr>
              <w:widowControl/>
              <w:rPr>
                <w:rFonts w:ascii="Times New Roman" w:hAnsi="Times New Roman"/>
                <w:color w:val="000000"/>
                <w:kern w:val="0"/>
                <w:sz w:val="20"/>
                <w:szCs w:val="20"/>
              </w:rPr>
            </w:pPr>
            <w:r w:rsidRPr="000D0E1F">
              <w:rPr>
                <w:rFonts w:ascii="Times New Roman" w:hAnsi="Times New Roman"/>
                <w:color w:val="000000"/>
                <w:kern w:val="0"/>
                <w:sz w:val="20"/>
                <w:szCs w:val="20"/>
              </w:rPr>
              <w:t xml:space="preserve">NM_001101.3 </w:t>
            </w:r>
          </w:p>
        </w:tc>
        <w:tc>
          <w:tcPr>
            <w:tcW w:w="62" w:type="dxa"/>
            <w:tcBorders>
              <w:top w:val="nil"/>
              <w:left w:val="nil"/>
              <w:bottom w:val="nil"/>
              <w:right w:val="nil"/>
            </w:tcBorders>
            <w:noWrap/>
            <w:vAlign w:val="center"/>
          </w:tcPr>
          <w:p w:rsidR="00AA6BF0" w:rsidRPr="000D0E1F" w:rsidRDefault="00AA6BF0" w:rsidP="0042062A">
            <w:pPr>
              <w:widowControl/>
              <w:rPr>
                <w:rFonts w:ascii="Times New Roman" w:hAnsi="Times New Roman"/>
                <w:color w:val="000000"/>
                <w:kern w:val="0"/>
                <w:sz w:val="20"/>
                <w:szCs w:val="20"/>
              </w:rPr>
            </w:pPr>
          </w:p>
        </w:tc>
        <w:tc>
          <w:tcPr>
            <w:tcW w:w="2206" w:type="dxa"/>
            <w:tcBorders>
              <w:top w:val="nil"/>
              <w:left w:val="nil"/>
              <w:bottom w:val="nil"/>
              <w:right w:val="nil"/>
            </w:tcBorders>
            <w:noWrap/>
            <w:vAlign w:val="center"/>
          </w:tcPr>
          <w:p w:rsidR="00AA6BF0" w:rsidRPr="000D0E1F" w:rsidRDefault="00AA6BF0" w:rsidP="0042062A">
            <w:pPr>
              <w:widowControl/>
              <w:rPr>
                <w:rFonts w:ascii="Times New Roman" w:hAnsi="Times New Roman"/>
                <w:color w:val="000000"/>
                <w:kern w:val="0"/>
                <w:sz w:val="20"/>
                <w:szCs w:val="20"/>
              </w:rPr>
            </w:pPr>
            <w:proofErr w:type="spellStart"/>
            <w:r w:rsidRPr="000D0E1F">
              <w:rPr>
                <w:rFonts w:ascii="Times New Roman" w:hAnsi="Times New Roman"/>
                <w:color w:val="000000"/>
                <w:kern w:val="0"/>
                <w:sz w:val="20"/>
                <w:szCs w:val="20"/>
              </w:rPr>
              <w:t>aagtcccttgccatcctaaaa</w:t>
            </w:r>
            <w:proofErr w:type="spellEnd"/>
          </w:p>
        </w:tc>
        <w:tc>
          <w:tcPr>
            <w:tcW w:w="2000" w:type="dxa"/>
            <w:tcBorders>
              <w:top w:val="nil"/>
              <w:left w:val="nil"/>
              <w:bottom w:val="nil"/>
              <w:right w:val="nil"/>
            </w:tcBorders>
            <w:noWrap/>
            <w:vAlign w:val="center"/>
          </w:tcPr>
          <w:p w:rsidR="00AA6BF0" w:rsidRPr="000D0E1F" w:rsidRDefault="00AA6BF0" w:rsidP="0042062A">
            <w:pPr>
              <w:widowControl/>
              <w:rPr>
                <w:rFonts w:ascii="Times New Roman" w:hAnsi="Times New Roman"/>
                <w:color w:val="000000"/>
                <w:kern w:val="0"/>
                <w:sz w:val="20"/>
                <w:szCs w:val="20"/>
              </w:rPr>
            </w:pPr>
            <w:proofErr w:type="spellStart"/>
            <w:r w:rsidRPr="000D0E1F">
              <w:rPr>
                <w:rFonts w:ascii="Times New Roman" w:hAnsi="Times New Roman"/>
                <w:color w:val="000000"/>
                <w:kern w:val="0"/>
                <w:sz w:val="20"/>
                <w:szCs w:val="20"/>
              </w:rPr>
              <w:t>atgctatcacctcccctgtg</w:t>
            </w:r>
            <w:proofErr w:type="spellEnd"/>
          </w:p>
        </w:tc>
        <w:tc>
          <w:tcPr>
            <w:tcW w:w="1662" w:type="dxa"/>
            <w:tcBorders>
              <w:top w:val="nil"/>
              <w:left w:val="nil"/>
              <w:bottom w:val="nil"/>
              <w:right w:val="nil"/>
            </w:tcBorders>
            <w:noWrap/>
            <w:vAlign w:val="center"/>
          </w:tcPr>
          <w:p w:rsidR="00AA6BF0" w:rsidRPr="000D0E1F" w:rsidRDefault="00AA6BF0" w:rsidP="0042062A">
            <w:pPr>
              <w:widowControl/>
              <w:jc w:val="center"/>
              <w:rPr>
                <w:rFonts w:ascii="Times New Roman" w:hAnsi="Times New Roman"/>
                <w:color w:val="000000"/>
                <w:kern w:val="0"/>
                <w:sz w:val="20"/>
                <w:szCs w:val="20"/>
              </w:rPr>
            </w:pPr>
            <w:r w:rsidRPr="000D0E1F">
              <w:rPr>
                <w:rFonts w:ascii="Times New Roman" w:hAnsi="Times New Roman"/>
                <w:color w:val="000000"/>
                <w:kern w:val="0"/>
                <w:sz w:val="20"/>
                <w:szCs w:val="20"/>
              </w:rPr>
              <w:t>55</w:t>
            </w:r>
          </w:p>
        </w:tc>
      </w:tr>
      <w:tr w:rsidR="00AA6BF0" w:rsidRPr="009D2095" w:rsidTr="0042062A">
        <w:trPr>
          <w:trHeight w:val="330"/>
        </w:trPr>
        <w:tc>
          <w:tcPr>
            <w:tcW w:w="1004" w:type="dxa"/>
            <w:tcBorders>
              <w:top w:val="nil"/>
              <w:left w:val="nil"/>
              <w:bottom w:val="nil"/>
              <w:right w:val="nil"/>
            </w:tcBorders>
            <w:noWrap/>
            <w:vAlign w:val="center"/>
          </w:tcPr>
          <w:p w:rsidR="00AA6BF0" w:rsidRPr="00621EA2" w:rsidRDefault="00AA6BF0" w:rsidP="0042062A">
            <w:pPr>
              <w:widowControl/>
              <w:rPr>
                <w:rFonts w:ascii="Times New Roman" w:hAnsi="Times New Roman"/>
                <w:i/>
                <w:color w:val="000000"/>
                <w:kern w:val="0"/>
                <w:sz w:val="20"/>
                <w:szCs w:val="20"/>
              </w:rPr>
            </w:pPr>
            <w:r w:rsidRPr="00621EA2">
              <w:rPr>
                <w:rFonts w:ascii="Times New Roman" w:hAnsi="Times New Roman"/>
                <w:i/>
                <w:color w:val="000000"/>
                <w:kern w:val="0"/>
                <w:sz w:val="20"/>
                <w:szCs w:val="20"/>
              </w:rPr>
              <w:t>AVPI1</w:t>
            </w:r>
          </w:p>
        </w:tc>
        <w:tc>
          <w:tcPr>
            <w:tcW w:w="1559" w:type="dxa"/>
            <w:tcBorders>
              <w:top w:val="nil"/>
              <w:left w:val="nil"/>
              <w:bottom w:val="nil"/>
              <w:right w:val="nil"/>
            </w:tcBorders>
            <w:noWrap/>
            <w:vAlign w:val="center"/>
          </w:tcPr>
          <w:p w:rsidR="00AA6BF0" w:rsidRPr="000D0E1F" w:rsidRDefault="00AA6BF0" w:rsidP="0042062A">
            <w:pPr>
              <w:widowControl/>
              <w:rPr>
                <w:rFonts w:ascii="Times New Roman" w:hAnsi="Times New Roman"/>
                <w:color w:val="000000"/>
                <w:kern w:val="0"/>
                <w:sz w:val="20"/>
                <w:szCs w:val="20"/>
              </w:rPr>
            </w:pPr>
            <w:r w:rsidRPr="000D0E1F">
              <w:rPr>
                <w:rFonts w:ascii="Times New Roman" w:hAnsi="Times New Roman"/>
                <w:color w:val="000000"/>
                <w:kern w:val="0"/>
                <w:sz w:val="20"/>
                <w:szCs w:val="20"/>
              </w:rPr>
              <w:t>NM_021732.2</w:t>
            </w:r>
          </w:p>
        </w:tc>
        <w:tc>
          <w:tcPr>
            <w:tcW w:w="62" w:type="dxa"/>
            <w:tcBorders>
              <w:top w:val="nil"/>
              <w:left w:val="nil"/>
              <w:bottom w:val="nil"/>
              <w:right w:val="nil"/>
            </w:tcBorders>
            <w:noWrap/>
            <w:vAlign w:val="center"/>
          </w:tcPr>
          <w:p w:rsidR="00AA6BF0" w:rsidRPr="000D0E1F" w:rsidRDefault="00AA6BF0" w:rsidP="0042062A">
            <w:pPr>
              <w:widowControl/>
              <w:rPr>
                <w:rFonts w:ascii="Times New Roman" w:hAnsi="Times New Roman"/>
                <w:color w:val="000000"/>
                <w:kern w:val="0"/>
                <w:sz w:val="20"/>
                <w:szCs w:val="20"/>
              </w:rPr>
            </w:pPr>
          </w:p>
        </w:tc>
        <w:tc>
          <w:tcPr>
            <w:tcW w:w="2206" w:type="dxa"/>
            <w:tcBorders>
              <w:top w:val="nil"/>
              <w:left w:val="nil"/>
              <w:bottom w:val="nil"/>
              <w:right w:val="nil"/>
            </w:tcBorders>
            <w:noWrap/>
            <w:vAlign w:val="center"/>
          </w:tcPr>
          <w:p w:rsidR="00AA6BF0" w:rsidRPr="000D0E1F" w:rsidRDefault="00AA6BF0" w:rsidP="0042062A">
            <w:pPr>
              <w:widowControl/>
              <w:rPr>
                <w:rFonts w:ascii="Times New Roman" w:hAnsi="Times New Roman"/>
                <w:color w:val="000000"/>
                <w:kern w:val="0"/>
                <w:sz w:val="20"/>
                <w:szCs w:val="20"/>
              </w:rPr>
            </w:pPr>
            <w:proofErr w:type="spellStart"/>
            <w:r w:rsidRPr="000D0E1F">
              <w:rPr>
                <w:rFonts w:ascii="Times New Roman" w:hAnsi="Times New Roman"/>
                <w:color w:val="000000"/>
                <w:kern w:val="0"/>
                <w:sz w:val="20"/>
                <w:szCs w:val="20"/>
              </w:rPr>
              <w:t>ctggcccttgtaagcacct</w:t>
            </w:r>
            <w:proofErr w:type="spellEnd"/>
          </w:p>
        </w:tc>
        <w:tc>
          <w:tcPr>
            <w:tcW w:w="2000" w:type="dxa"/>
            <w:tcBorders>
              <w:top w:val="nil"/>
              <w:left w:val="nil"/>
              <w:bottom w:val="nil"/>
              <w:right w:val="nil"/>
            </w:tcBorders>
            <w:noWrap/>
            <w:vAlign w:val="center"/>
          </w:tcPr>
          <w:p w:rsidR="00AA6BF0" w:rsidRPr="000D0E1F" w:rsidRDefault="00AA6BF0" w:rsidP="0042062A">
            <w:pPr>
              <w:widowControl/>
              <w:rPr>
                <w:rFonts w:ascii="Times New Roman" w:hAnsi="Times New Roman"/>
                <w:color w:val="000000"/>
                <w:kern w:val="0"/>
                <w:sz w:val="20"/>
                <w:szCs w:val="20"/>
              </w:rPr>
            </w:pPr>
            <w:proofErr w:type="spellStart"/>
            <w:r w:rsidRPr="000D0E1F">
              <w:rPr>
                <w:rFonts w:ascii="Times New Roman" w:hAnsi="Times New Roman"/>
                <w:color w:val="000000"/>
                <w:kern w:val="0"/>
                <w:sz w:val="20"/>
                <w:szCs w:val="20"/>
              </w:rPr>
              <w:t>cctcttccacagccttcaga</w:t>
            </w:r>
            <w:proofErr w:type="spellEnd"/>
          </w:p>
        </w:tc>
        <w:tc>
          <w:tcPr>
            <w:tcW w:w="1662" w:type="dxa"/>
            <w:tcBorders>
              <w:top w:val="nil"/>
              <w:left w:val="nil"/>
              <w:bottom w:val="nil"/>
              <w:right w:val="nil"/>
            </w:tcBorders>
            <w:noWrap/>
            <w:vAlign w:val="center"/>
          </w:tcPr>
          <w:p w:rsidR="00AA6BF0" w:rsidRPr="000D0E1F" w:rsidRDefault="00AA6BF0" w:rsidP="0042062A">
            <w:pPr>
              <w:widowControl/>
              <w:jc w:val="center"/>
              <w:rPr>
                <w:rFonts w:ascii="Times New Roman" w:hAnsi="Times New Roman"/>
                <w:color w:val="000000"/>
                <w:kern w:val="0"/>
                <w:sz w:val="20"/>
                <w:szCs w:val="20"/>
              </w:rPr>
            </w:pPr>
            <w:r w:rsidRPr="000D0E1F">
              <w:rPr>
                <w:rFonts w:ascii="Times New Roman" w:hAnsi="Times New Roman"/>
                <w:color w:val="000000"/>
                <w:kern w:val="0"/>
                <w:sz w:val="20"/>
                <w:szCs w:val="20"/>
              </w:rPr>
              <w:t>4</w:t>
            </w:r>
          </w:p>
        </w:tc>
      </w:tr>
      <w:tr w:rsidR="00AA6BF0" w:rsidRPr="009D2095" w:rsidTr="0042062A">
        <w:trPr>
          <w:trHeight w:val="345"/>
        </w:trPr>
        <w:tc>
          <w:tcPr>
            <w:tcW w:w="1004" w:type="dxa"/>
            <w:tcBorders>
              <w:top w:val="nil"/>
              <w:left w:val="nil"/>
              <w:bottom w:val="single" w:sz="8" w:space="0" w:color="auto"/>
              <w:right w:val="nil"/>
            </w:tcBorders>
            <w:noWrap/>
            <w:vAlign w:val="center"/>
          </w:tcPr>
          <w:p w:rsidR="00AA6BF0" w:rsidRPr="00621EA2" w:rsidRDefault="00AA6BF0" w:rsidP="0042062A">
            <w:pPr>
              <w:widowControl/>
              <w:rPr>
                <w:rFonts w:ascii="Times New Roman" w:hAnsi="Times New Roman"/>
                <w:i/>
                <w:color w:val="000000"/>
                <w:kern w:val="0"/>
                <w:sz w:val="20"/>
                <w:szCs w:val="20"/>
              </w:rPr>
            </w:pPr>
            <w:r w:rsidRPr="00621EA2">
              <w:rPr>
                <w:rFonts w:ascii="Times New Roman" w:hAnsi="Times New Roman"/>
                <w:i/>
                <w:color w:val="000000"/>
                <w:kern w:val="0"/>
                <w:sz w:val="20"/>
                <w:szCs w:val="20"/>
              </w:rPr>
              <w:t>NBL1</w:t>
            </w:r>
          </w:p>
        </w:tc>
        <w:tc>
          <w:tcPr>
            <w:tcW w:w="1559" w:type="dxa"/>
            <w:tcBorders>
              <w:top w:val="nil"/>
              <w:left w:val="nil"/>
              <w:bottom w:val="single" w:sz="8" w:space="0" w:color="auto"/>
              <w:right w:val="nil"/>
            </w:tcBorders>
            <w:noWrap/>
            <w:vAlign w:val="center"/>
          </w:tcPr>
          <w:p w:rsidR="00AA6BF0" w:rsidRPr="000D0E1F" w:rsidRDefault="00AA6BF0" w:rsidP="0042062A">
            <w:pPr>
              <w:widowControl/>
              <w:rPr>
                <w:rFonts w:ascii="Times New Roman" w:hAnsi="Times New Roman"/>
                <w:color w:val="000000"/>
                <w:kern w:val="0"/>
                <w:sz w:val="20"/>
                <w:szCs w:val="20"/>
              </w:rPr>
            </w:pPr>
            <w:r w:rsidRPr="000D0E1F">
              <w:rPr>
                <w:rFonts w:ascii="Times New Roman" w:hAnsi="Times New Roman"/>
                <w:color w:val="000000"/>
                <w:kern w:val="0"/>
                <w:sz w:val="20"/>
                <w:szCs w:val="20"/>
              </w:rPr>
              <w:t>NM_182744.2</w:t>
            </w:r>
          </w:p>
        </w:tc>
        <w:tc>
          <w:tcPr>
            <w:tcW w:w="62" w:type="dxa"/>
            <w:tcBorders>
              <w:top w:val="nil"/>
              <w:left w:val="nil"/>
              <w:bottom w:val="single" w:sz="8" w:space="0" w:color="auto"/>
              <w:right w:val="nil"/>
            </w:tcBorders>
            <w:noWrap/>
            <w:vAlign w:val="center"/>
          </w:tcPr>
          <w:p w:rsidR="00AA6BF0" w:rsidRPr="000D0E1F" w:rsidRDefault="00AA6BF0" w:rsidP="0042062A">
            <w:pPr>
              <w:widowControl/>
              <w:rPr>
                <w:rFonts w:ascii="Times New Roman" w:hAnsi="Times New Roman"/>
                <w:color w:val="000000"/>
                <w:kern w:val="0"/>
                <w:sz w:val="20"/>
                <w:szCs w:val="20"/>
              </w:rPr>
            </w:pPr>
            <w:r w:rsidRPr="000D0E1F">
              <w:rPr>
                <w:rFonts w:ascii="Times New Roman" w:hAnsi="新細明體" w:hint="eastAsia"/>
                <w:color w:val="000000"/>
                <w:kern w:val="0"/>
                <w:sz w:val="20"/>
                <w:szCs w:val="20"/>
              </w:rPr>
              <w:t xml:space="preserve">　</w:t>
            </w:r>
          </w:p>
        </w:tc>
        <w:tc>
          <w:tcPr>
            <w:tcW w:w="2206" w:type="dxa"/>
            <w:tcBorders>
              <w:top w:val="nil"/>
              <w:left w:val="nil"/>
              <w:bottom w:val="single" w:sz="8" w:space="0" w:color="auto"/>
              <w:right w:val="nil"/>
            </w:tcBorders>
            <w:noWrap/>
            <w:vAlign w:val="center"/>
          </w:tcPr>
          <w:p w:rsidR="00AA6BF0" w:rsidRPr="000D0E1F" w:rsidRDefault="00AA6BF0" w:rsidP="0042062A">
            <w:pPr>
              <w:widowControl/>
              <w:rPr>
                <w:rFonts w:ascii="Times New Roman" w:hAnsi="Times New Roman"/>
                <w:color w:val="000000"/>
                <w:kern w:val="0"/>
                <w:sz w:val="20"/>
                <w:szCs w:val="20"/>
              </w:rPr>
            </w:pPr>
            <w:proofErr w:type="spellStart"/>
            <w:r w:rsidRPr="000D0E1F">
              <w:rPr>
                <w:rFonts w:ascii="Times New Roman" w:hAnsi="Times New Roman"/>
                <w:color w:val="000000"/>
                <w:kern w:val="0"/>
                <w:sz w:val="20"/>
                <w:szCs w:val="20"/>
              </w:rPr>
              <w:t>gtgtggagggtgcgagtag</w:t>
            </w:r>
            <w:proofErr w:type="spellEnd"/>
          </w:p>
        </w:tc>
        <w:tc>
          <w:tcPr>
            <w:tcW w:w="2000" w:type="dxa"/>
            <w:tcBorders>
              <w:top w:val="nil"/>
              <w:left w:val="nil"/>
              <w:bottom w:val="single" w:sz="8" w:space="0" w:color="auto"/>
              <w:right w:val="nil"/>
            </w:tcBorders>
            <w:noWrap/>
            <w:vAlign w:val="center"/>
          </w:tcPr>
          <w:p w:rsidR="00AA6BF0" w:rsidRPr="000D0E1F" w:rsidRDefault="00AA6BF0" w:rsidP="0042062A">
            <w:pPr>
              <w:widowControl/>
              <w:rPr>
                <w:rFonts w:ascii="Times New Roman" w:hAnsi="Times New Roman"/>
                <w:color w:val="000000"/>
                <w:kern w:val="0"/>
                <w:sz w:val="20"/>
                <w:szCs w:val="20"/>
              </w:rPr>
            </w:pPr>
            <w:proofErr w:type="spellStart"/>
            <w:r w:rsidRPr="000D0E1F">
              <w:rPr>
                <w:rFonts w:ascii="Times New Roman" w:hAnsi="Times New Roman"/>
                <w:color w:val="000000"/>
                <w:kern w:val="0"/>
                <w:sz w:val="20"/>
                <w:szCs w:val="20"/>
              </w:rPr>
              <w:t>catcctgggtggctccta</w:t>
            </w:r>
            <w:proofErr w:type="spellEnd"/>
          </w:p>
        </w:tc>
        <w:tc>
          <w:tcPr>
            <w:tcW w:w="1662" w:type="dxa"/>
            <w:tcBorders>
              <w:top w:val="nil"/>
              <w:left w:val="nil"/>
              <w:bottom w:val="single" w:sz="8" w:space="0" w:color="auto"/>
              <w:right w:val="nil"/>
            </w:tcBorders>
            <w:noWrap/>
            <w:vAlign w:val="center"/>
          </w:tcPr>
          <w:p w:rsidR="00AA6BF0" w:rsidRPr="000D0E1F" w:rsidRDefault="00AA6BF0" w:rsidP="0042062A">
            <w:pPr>
              <w:widowControl/>
              <w:jc w:val="center"/>
              <w:rPr>
                <w:rFonts w:ascii="Times New Roman" w:hAnsi="Times New Roman"/>
                <w:color w:val="000000"/>
                <w:kern w:val="0"/>
                <w:sz w:val="20"/>
                <w:szCs w:val="20"/>
              </w:rPr>
            </w:pPr>
            <w:r w:rsidRPr="000D0E1F">
              <w:rPr>
                <w:rFonts w:ascii="Times New Roman" w:hAnsi="Times New Roman"/>
                <w:color w:val="000000"/>
                <w:kern w:val="0"/>
                <w:sz w:val="20"/>
                <w:szCs w:val="20"/>
              </w:rPr>
              <w:t>40</w:t>
            </w:r>
          </w:p>
        </w:tc>
      </w:tr>
    </w:tbl>
    <w:p w:rsidR="00AA6BF0" w:rsidRDefault="00AA6BF0" w:rsidP="00AA6BF0">
      <w:pPr>
        <w:rPr>
          <w:rFonts w:ascii="Times New Roman" w:hAnsi="Times New Roman"/>
          <w:b/>
        </w:rPr>
        <w:sectPr w:rsidR="00AA6BF0" w:rsidSect="00786E63">
          <w:pgSz w:w="11906" w:h="16838"/>
          <w:pgMar w:top="1440" w:right="1797" w:bottom="1440" w:left="1797" w:header="851" w:footer="992" w:gutter="0"/>
          <w:cols w:space="425"/>
          <w:docGrid w:linePitch="360"/>
        </w:sectPr>
      </w:pPr>
    </w:p>
    <w:p w:rsidR="00AA6BF0" w:rsidRDefault="00AA6BF0" w:rsidP="00AA6BF0">
      <w:pPr>
        <w:outlineLvl w:val="0"/>
        <w:rPr>
          <w:rFonts w:ascii="Times New Roman" w:hAnsi="Times New Roman"/>
          <w:b/>
        </w:rPr>
      </w:pPr>
      <w:r>
        <w:rPr>
          <w:rFonts w:ascii="Times New Roman" w:hAnsi="Times New Roman"/>
          <w:b/>
        </w:rPr>
        <w:lastRenderedPageBreak/>
        <w:t>Supplemental methods</w:t>
      </w:r>
    </w:p>
    <w:p w:rsidR="00AA6BF0" w:rsidRDefault="00AA6BF0" w:rsidP="00AA6BF0">
      <w:pPr>
        <w:outlineLvl w:val="0"/>
        <w:rPr>
          <w:rFonts w:ascii="Times New Roman" w:hAnsi="Times New Roman"/>
        </w:rPr>
      </w:pPr>
      <w:r w:rsidRPr="00D73D74">
        <w:rPr>
          <w:rFonts w:ascii="Times New Roman" w:hAnsi="Times New Roman"/>
          <w:i/>
        </w:rPr>
        <w:t>Microarray data normalization</w:t>
      </w:r>
    </w:p>
    <w:p w:rsidR="00AA6BF0" w:rsidRPr="00F676DF" w:rsidRDefault="00AA6BF0" w:rsidP="00AA6BF0">
      <w:pPr>
        <w:rPr>
          <w:rFonts w:ascii="Times New Roman" w:hAnsi="Times New Roman"/>
        </w:rPr>
      </w:pPr>
      <w:r>
        <w:rPr>
          <w:rFonts w:ascii="Times New Roman" w:hAnsi="Times New Roman"/>
        </w:rPr>
        <w:t xml:space="preserve">Two kinds of data normalization methods were applied in this study: (1) </w:t>
      </w:r>
      <w:proofErr w:type="spellStart"/>
      <w:r>
        <w:rPr>
          <w:rFonts w:ascii="Times New Roman" w:hAnsi="Times New Roman"/>
        </w:rPr>
        <w:t>quantile</w:t>
      </w:r>
      <w:proofErr w:type="spellEnd"/>
      <w:r>
        <w:rPr>
          <w:rFonts w:ascii="Times New Roman" w:hAnsi="Times New Roman"/>
        </w:rPr>
        <w:t xml:space="preserve"> normalization, using </w:t>
      </w:r>
      <w:proofErr w:type="spellStart"/>
      <w:r>
        <w:rPr>
          <w:rFonts w:ascii="Times New Roman" w:hAnsi="Times New Roman"/>
        </w:rPr>
        <w:t>preprocessCore</w:t>
      </w:r>
      <w:proofErr w:type="spellEnd"/>
      <w:r>
        <w:rPr>
          <w:rFonts w:ascii="Times New Roman" w:hAnsi="Times New Roman"/>
        </w:rPr>
        <w:t xml:space="preserve"> package (</w:t>
      </w:r>
      <w:proofErr w:type="spellStart"/>
      <w:r>
        <w:rPr>
          <w:rFonts w:ascii="Times New Roman" w:hAnsi="Times New Roman"/>
        </w:rPr>
        <w:t>Bolstad</w:t>
      </w:r>
      <w:proofErr w:type="spellEnd"/>
      <w:r w:rsidRPr="004A43BC">
        <w:rPr>
          <w:rFonts w:ascii="Times New Roman" w:hAnsi="Times New Roman"/>
          <w:i/>
        </w:rPr>
        <w:t xml:space="preserve"> et al.</w:t>
      </w:r>
      <w:r>
        <w:rPr>
          <w:rFonts w:ascii="Times New Roman" w:hAnsi="Times New Roman"/>
        </w:rPr>
        <w:t xml:space="preserve"> 2003) in the </w:t>
      </w:r>
      <w:proofErr w:type="spellStart"/>
      <w:r>
        <w:rPr>
          <w:rFonts w:ascii="Times New Roman" w:hAnsi="Times New Roman"/>
        </w:rPr>
        <w:t>Bioconductor</w:t>
      </w:r>
      <w:proofErr w:type="spellEnd"/>
      <w:r>
        <w:rPr>
          <w:rFonts w:ascii="Times New Roman" w:hAnsi="Times New Roman"/>
        </w:rPr>
        <w:t>, and (2) spike-in controls-based global normalization.</w:t>
      </w:r>
      <w:r w:rsidRPr="00F676DF">
        <w:rPr>
          <w:rFonts w:ascii="Times New Roman" w:hAnsi="Times New Roman"/>
        </w:rPr>
        <w:t xml:space="preserve"> </w:t>
      </w:r>
      <w:r>
        <w:rPr>
          <w:rFonts w:ascii="Times New Roman" w:hAnsi="Times New Roman"/>
        </w:rPr>
        <w:t xml:space="preserve">We now describe the latter normalization method as follows. </w:t>
      </w:r>
      <w:r w:rsidRPr="00F676DF">
        <w:rPr>
          <w:rFonts w:ascii="Times New Roman" w:hAnsi="Times New Roman"/>
        </w:rPr>
        <w:t xml:space="preserve">In the Illumina </w:t>
      </w:r>
      <w:proofErr w:type="spellStart"/>
      <w:r w:rsidRPr="00F676DF">
        <w:rPr>
          <w:rFonts w:ascii="Times New Roman" w:hAnsi="Times New Roman"/>
        </w:rPr>
        <w:t>Beadchips</w:t>
      </w:r>
      <w:proofErr w:type="spellEnd"/>
      <w:r w:rsidRPr="00F676DF">
        <w:rPr>
          <w:rFonts w:ascii="Times New Roman" w:hAnsi="Times New Roman"/>
        </w:rPr>
        <w:t xml:space="preserve"> array, a series of spik</w:t>
      </w:r>
      <w:r>
        <w:rPr>
          <w:rFonts w:ascii="Times New Roman" w:hAnsi="Times New Roman"/>
        </w:rPr>
        <w:t>e</w:t>
      </w:r>
      <w:r w:rsidRPr="00F676DF">
        <w:rPr>
          <w:rFonts w:ascii="Times New Roman" w:hAnsi="Times New Roman"/>
        </w:rPr>
        <w:t>-in controls that will show three- level (low, medium, and high) of hybridization signal intensit</w:t>
      </w:r>
      <w:r>
        <w:rPr>
          <w:rFonts w:ascii="Times New Roman" w:hAnsi="Times New Roman"/>
        </w:rPr>
        <w:t>ies</w:t>
      </w:r>
      <w:r w:rsidRPr="00F676DF">
        <w:rPr>
          <w:rFonts w:ascii="Times New Roman" w:hAnsi="Times New Roman"/>
        </w:rPr>
        <w:t xml:space="preserve"> are included </w:t>
      </w:r>
      <w:r>
        <w:rPr>
          <w:rFonts w:ascii="Times New Roman" w:hAnsi="Times New Roman"/>
        </w:rPr>
        <w:t>in the</w:t>
      </w:r>
      <w:r w:rsidRPr="00F676DF">
        <w:rPr>
          <w:rFonts w:ascii="Times New Roman" w:hAnsi="Times New Roman"/>
        </w:rPr>
        <w:t xml:space="preserve"> hybridization experiment of each sample. </w:t>
      </w:r>
      <w:r w:rsidRPr="001659C3">
        <w:rPr>
          <w:rFonts w:ascii="Times New Roman" w:hAnsi="Times New Roman"/>
        </w:rPr>
        <w:t>The experiment is considered a failure if the intensities of these controls are not in the expected pattern/order. We found that the intensities of the controls in each of the 14 samples revealed the expected pattern/order. The normalization makes use of these nicely behaved controls and performs an interpolation based on these controls.</w:t>
      </w:r>
      <w:r>
        <w:rPr>
          <w:rFonts w:ascii="Times New Roman" w:hAnsi="Times New Roman"/>
        </w:rPr>
        <w:t xml:space="preserve"> </w:t>
      </w:r>
      <w:r w:rsidRPr="00F676DF">
        <w:rPr>
          <w:rFonts w:ascii="Times New Roman" w:hAnsi="Times New Roman"/>
        </w:rPr>
        <w:t xml:space="preserve">The procedure is </w:t>
      </w:r>
      <w:r>
        <w:rPr>
          <w:rFonts w:ascii="Times New Roman" w:hAnsi="Times New Roman"/>
        </w:rPr>
        <w:t>detailed below</w:t>
      </w:r>
      <w:r w:rsidRPr="00F676DF">
        <w:rPr>
          <w:rFonts w:ascii="Times New Roman" w:hAnsi="Times New Roman"/>
        </w:rPr>
        <w:t>. We denote the mean measurements of low controls, median controls and high</w:t>
      </w:r>
      <w:r>
        <w:rPr>
          <w:rFonts w:ascii="Times New Roman" w:hAnsi="Times New Roman"/>
        </w:rPr>
        <w:t xml:space="preserve"> controls in s</w:t>
      </w:r>
      <w:r w:rsidRPr="00F676DF">
        <w:rPr>
          <w:rFonts w:ascii="Times New Roman" w:hAnsi="Times New Roman"/>
        </w:rPr>
        <w:t>amples</w:t>
      </w:r>
      <w:r w:rsidRPr="00F676DF">
        <w:rPr>
          <w:rFonts w:ascii="Times New Roman" w:hAnsi="Times New Roman"/>
          <w:position w:val="-10"/>
        </w:rPr>
        <w:object w:dxaOrig="27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5pt" o:ole="">
            <v:imagedata r:id="rId9" o:title=""/>
          </v:shape>
          <o:OLEObject Type="Embed" ProgID="Equation.DSMT4" ShapeID="_x0000_i1025" DrawAspect="Content" ObjectID="_1371621630" r:id="rId10"/>
        </w:object>
      </w:r>
      <w:r w:rsidRPr="00F676DF">
        <w:rPr>
          <w:rFonts w:ascii="Times New Roman" w:hAnsi="Times New Roman"/>
        </w:rPr>
        <w:t>by</w:t>
      </w:r>
      <w:r w:rsidRPr="00F676DF">
        <w:rPr>
          <w:rFonts w:ascii="Times New Roman" w:hAnsi="Times New Roman"/>
          <w:position w:val="-12"/>
        </w:rPr>
        <w:object w:dxaOrig="340" w:dyaOrig="360">
          <v:shape id="_x0000_i1026" type="#_x0000_t75" style="width:17.25pt;height:18.75pt" o:ole="">
            <v:imagedata r:id="rId11" o:title=""/>
          </v:shape>
          <o:OLEObject Type="Embed" ProgID="Equation.DSMT4" ShapeID="_x0000_i1026" DrawAspect="Content" ObjectID="_1371621631" r:id="rId12"/>
        </w:object>
      </w:r>
      <w:proofErr w:type="gramStart"/>
      <w:r w:rsidRPr="00F676DF">
        <w:rPr>
          <w:rFonts w:ascii="Times New Roman" w:hAnsi="Times New Roman"/>
        </w:rPr>
        <w:t>,</w:t>
      </w:r>
      <w:proofErr w:type="gramEnd"/>
      <w:r w:rsidRPr="00F676DF">
        <w:rPr>
          <w:rFonts w:ascii="Times New Roman" w:hAnsi="Times New Roman"/>
          <w:position w:val="-12"/>
        </w:rPr>
        <w:object w:dxaOrig="380" w:dyaOrig="360">
          <v:shape id="_x0000_i1027" type="#_x0000_t75" style="width:18.75pt;height:18.75pt" o:ole="">
            <v:imagedata r:id="rId13" o:title=""/>
          </v:shape>
          <o:OLEObject Type="Embed" ProgID="Equation.DSMT4" ShapeID="_x0000_i1027" DrawAspect="Content" ObjectID="_1371621632" r:id="rId14"/>
        </w:object>
      </w:r>
      <w:r w:rsidRPr="00F676DF">
        <w:rPr>
          <w:rFonts w:ascii="Times New Roman" w:hAnsi="Times New Roman"/>
        </w:rPr>
        <w:t>and</w:t>
      </w:r>
      <w:r w:rsidRPr="00F676DF">
        <w:rPr>
          <w:rFonts w:ascii="Times New Roman" w:hAnsi="Times New Roman"/>
          <w:position w:val="-12"/>
        </w:rPr>
        <w:object w:dxaOrig="380" w:dyaOrig="360">
          <v:shape id="_x0000_i1028" type="#_x0000_t75" style="width:18.75pt;height:18.75pt" o:ole="">
            <v:imagedata r:id="rId15" o:title=""/>
          </v:shape>
          <o:OLEObject Type="Embed" ProgID="Equation.DSMT4" ShapeID="_x0000_i1028" DrawAspect="Content" ObjectID="_1371621633" r:id="rId16"/>
        </w:object>
      </w:r>
      <w:r w:rsidRPr="00F676DF">
        <w:rPr>
          <w:rFonts w:ascii="Times New Roman" w:hAnsi="Times New Roman"/>
        </w:rPr>
        <w:t>respectively. Let</w:t>
      </w:r>
      <w:r w:rsidRPr="00F676DF">
        <w:rPr>
          <w:rFonts w:ascii="Times New Roman" w:hAnsi="Times New Roman"/>
          <w:position w:val="-10"/>
        </w:rPr>
        <w:object w:dxaOrig="260" w:dyaOrig="260">
          <v:shape id="_x0000_i1029" type="#_x0000_t75" style="width:12pt;height:12pt" o:ole="">
            <v:imagedata r:id="rId17" o:title=""/>
          </v:shape>
          <o:OLEObject Type="Embed" ProgID="Equation.DSMT4" ShapeID="_x0000_i1029" DrawAspect="Content" ObjectID="_1371621634" r:id="rId18"/>
        </w:object>
      </w:r>
      <w:proofErr w:type="gramStart"/>
      <w:r w:rsidRPr="00F676DF">
        <w:rPr>
          <w:rFonts w:ascii="Times New Roman" w:hAnsi="Times New Roman"/>
        </w:rPr>
        <w:t>,</w:t>
      </w:r>
      <w:proofErr w:type="gramEnd"/>
      <w:r w:rsidRPr="00F676DF">
        <w:rPr>
          <w:rFonts w:ascii="Times New Roman" w:hAnsi="Times New Roman"/>
          <w:position w:val="-10"/>
        </w:rPr>
        <w:object w:dxaOrig="300" w:dyaOrig="320">
          <v:shape id="_x0000_i1030" type="#_x0000_t75" style="width:15pt;height:15pt" o:ole="">
            <v:imagedata r:id="rId19" o:title=""/>
          </v:shape>
          <o:OLEObject Type="Embed" ProgID="Equation.DSMT4" ShapeID="_x0000_i1030" DrawAspect="Content" ObjectID="_1371621635" r:id="rId20"/>
        </w:object>
      </w:r>
      <w:r w:rsidRPr="00F676DF">
        <w:rPr>
          <w:rFonts w:ascii="Times New Roman" w:hAnsi="Times New Roman"/>
        </w:rPr>
        <w:t>and</w:t>
      </w:r>
      <w:r w:rsidRPr="00F676DF">
        <w:rPr>
          <w:rFonts w:ascii="Times New Roman" w:hAnsi="Times New Roman"/>
          <w:position w:val="-10"/>
        </w:rPr>
        <w:object w:dxaOrig="300" w:dyaOrig="260">
          <v:shape id="_x0000_i1031" type="#_x0000_t75" style="width:15pt;height:12pt" o:ole="">
            <v:imagedata r:id="rId21" o:title=""/>
          </v:shape>
          <o:OLEObject Type="Embed" ProgID="Equation.DSMT4" ShapeID="_x0000_i1031" DrawAspect="Content" ObjectID="_1371621636" r:id="rId22"/>
        </w:object>
      </w:r>
      <w:r w:rsidRPr="00F676DF">
        <w:rPr>
          <w:rFonts w:ascii="Times New Roman" w:hAnsi="Times New Roman"/>
        </w:rPr>
        <w:t>denote respectively the mean measurements of all the low controls, medium controls and high controls from all the samples in this study. The normalization procedure for genes of samples in sample</w:t>
      </w:r>
      <w:r w:rsidRPr="00F676DF">
        <w:rPr>
          <w:rFonts w:ascii="Times New Roman" w:hAnsi="Times New Roman"/>
          <w:position w:val="-10"/>
        </w:rPr>
        <w:object w:dxaOrig="279" w:dyaOrig="320">
          <v:shape id="_x0000_i1032" type="#_x0000_t75" style="width:14.25pt;height:15pt" o:ole="">
            <v:imagedata r:id="rId9" o:title=""/>
          </v:shape>
          <o:OLEObject Type="Embed" ProgID="Equation.DSMT4" ShapeID="_x0000_i1032" DrawAspect="Content" ObjectID="_1371621637" r:id="rId23"/>
        </w:object>
      </w:r>
      <w:r w:rsidRPr="00F676DF">
        <w:rPr>
          <w:rFonts w:ascii="Times New Roman" w:hAnsi="Times New Roman"/>
        </w:rPr>
        <w:t>is accomplished by using the unique continuous piecewise linear function that maps</w:t>
      </w:r>
      <w:r w:rsidRPr="00F676DF">
        <w:rPr>
          <w:rFonts w:ascii="Times New Roman" w:hAnsi="Times New Roman"/>
          <w:position w:val="-12"/>
        </w:rPr>
        <w:object w:dxaOrig="340" w:dyaOrig="360">
          <v:shape id="_x0000_i1033" type="#_x0000_t75" style="width:17.25pt;height:18.75pt" o:ole="">
            <v:imagedata r:id="rId11" o:title=""/>
          </v:shape>
          <o:OLEObject Type="Embed" ProgID="Equation.DSMT4" ShapeID="_x0000_i1033" DrawAspect="Content" ObjectID="_1371621638" r:id="rId24"/>
        </w:object>
      </w:r>
      <w:proofErr w:type="gramStart"/>
      <w:r w:rsidRPr="00F676DF">
        <w:rPr>
          <w:rFonts w:ascii="Times New Roman" w:hAnsi="Times New Roman"/>
        </w:rPr>
        <w:t>,</w:t>
      </w:r>
      <w:proofErr w:type="gramEnd"/>
      <w:r w:rsidRPr="00F676DF">
        <w:rPr>
          <w:rFonts w:ascii="Times New Roman" w:hAnsi="Times New Roman"/>
          <w:position w:val="-12"/>
        </w:rPr>
        <w:object w:dxaOrig="380" w:dyaOrig="360">
          <v:shape id="_x0000_i1034" type="#_x0000_t75" style="width:18.75pt;height:18.75pt" o:ole="">
            <v:imagedata r:id="rId13" o:title=""/>
          </v:shape>
          <o:OLEObject Type="Embed" ProgID="Equation.DSMT4" ShapeID="_x0000_i1034" DrawAspect="Content" ObjectID="_1371621639" r:id="rId25"/>
        </w:object>
      </w:r>
      <w:r w:rsidRPr="00F676DF">
        <w:rPr>
          <w:rFonts w:ascii="Times New Roman" w:hAnsi="Times New Roman"/>
        </w:rPr>
        <w:t>and</w:t>
      </w:r>
      <w:r w:rsidRPr="00F676DF">
        <w:rPr>
          <w:rFonts w:ascii="Times New Roman" w:hAnsi="Times New Roman"/>
          <w:position w:val="-12"/>
        </w:rPr>
        <w:object w:dxaOrig="380" w:dyaOrig="360">
          <v:shape id="_x0000_i1035" type="#_x0000_t75" style="width:18.75pt;height:18.75pt" o:ole="">
            <v:imagedata r:id="rId15" o:title=""/>
          </v:shape>
          <o:OLEObject Type="Embed" ProgID="Equation.DSMT4" ShapeID="_x0000_i1035" DrawAspect="Content" ObjectID="_1371621640" r:id="rId26"/>
        </w:object>
      </w:r>
      <w:r w:rsidRPr="00F676DF">
        <w:rPr>
          <w:rFonts w:ascii="Times New Roman" w:hAnsi="Times New Roman"/>
        </w:rPr>
        <w:t>to</w:t>
      </w:r>
      <w:r w:rsidRPr="00F676DF">
        <w:rPr>
          <w:rFonts w:ascii="Times New Roman" w:hAnsi="Times New Roman"/>
          <w:position w:val="-10"/>
        </w:rPr>
        <w:object w:dxaOrig="260" w:dyaOrig="260">
          <v:shape id="_x0000_i1036" type="#_x0000_t75" style="width:12pt;height:12pt" o:ole="">
            <v:imagedata r:id="rId17" o:title=""/>
          </v:shape>
          <o:OLEObject Type="Embed" ProgID="Equation.DSMT4" ShapeID="_x0000_i1036" DrawAspect="Content" ObjectID="_1371621641" r:id="rId27"/>
        </w:object>
      </w:r>
      <w:r w:rsidRPr="00F676DF">
        <w:rPr>
          <w:rFonts w:ascii="Times New Roman" w:hAnsi="Times New Roman"/>
        </w:rPr>
        <w:t>,</w:t>
      </w:r>
      <w:r w:rsidRPr="00F676DF">
        <w:rPr>
          <w:rFonts w:ascii="Times New Roman" w:hAnsi="Times New Roman"/>
          <w:position w:val="-10"/>
        </w:rPr>
        <w:object w:dxaOrig="300" w:dyaOrig="320">
          <v:shape id="_x0000_i1037" type="#_x0000_t75" style="width:15pt;height:15pt" o:ole="">
            <v:imagedata r:id="rId19" o:title=""/>
          </v:shape>
          <o:OLEObject Type="Embed" ProgID="Equation.DSMT4" ShapeID="_x0000_i1037" DrawAspect="Content" ObjectID="_1371621642" r:id="rId28"/>
        </w:object>
      </w:r>
      <w:r w:rsidRPr="00F676DF">
        <w:rPr>
          <w:rFonts w:ascii="Times New Roman" w:hAnsi="Times New Roman"/>
        </w:rPr>
        <w:t>and</w:t>
      </w:r>
      <w:r w:rsidRPr="00F676DF">
        <w:rPr>
          <w:rFonts w:ascii="Times New Roman" w:hAnsi="Times New Roman"/>
          <w:position w:val="-10"/>
        </w:rPr>
        <w:object w:dxaOrig="300" w:dyaOrig="260">
          <v:shape id="_x0000_i1038" type="#_x0000_t75" style="width:15pt;height:12pt" o:ole="">
            <v:imagedata r:id="rId21" o:title=""/>
          </v:shape>
          <o:OLEObject Type="Embed" ProgID="Equation.DSMT4" ShapeID="_x0000_i1038" DrawAspect="Content" ObjectID="_1371621643" r:id="rId29"/>
        </w:object>
      </w:r>
      <w:r w:rsidRPr="00F676DF">
        <w:rPr>
          <w:rFonts w:ascii="Times New Roman" w:hAnsi="Times New Roman"/>
        </w:rPr>
        <w:t>respectively. Namely, its value at</w:t>
      </w:r>
      <w:r w:rsidRPr="00F676DF">
        <w:rPr>
          <w:rFonts w:ascii="Times New Roman" w:hAnsi="Times New Roman"/>
          <w:position w:val="-10"/>
        </w:rPr>
        <w:object w:dxaOrig="320" w:dyaOrig="260">
          <v:shape id="_x0000_i1039" type="#_x0000_t75" style="width:15pt;height:12pt" o:ole="">
            <v:imagedata r:id="rId30" o:title=""/>
          </v:shape>
          <o:OLEObject Type="Embed" ProgID="Equation.DSMT4" ShapeID="_x0000_i1039" DrawAspect="Content" ObjectID="_1371621644" r:id="rId31"/>
        </w:object>
      </w:r>
      <w:r w:rsidRPr="00F676DF">
        <w:rPr>
          <w:rFonts w:ascii="Times New Roman" w:hAnsi="Times New Roman"/>
        </w:rPr>
        <w:t>is</w:t>
      </w:r>
    </w:p>
    <w:p w:rsidR="00AA6BF0" w:rsidRPr="00F676DF" w:rsidRDefault="00AA6BF0" w:rsidP="00AA6BF0">
      <w:pPr>
        <w:jc w:val="center"/>
        <w:rPr>
          <w:rFonts w:ascii="Times New Roman" w:hAnsi="Times New Roman"/>
        </w:rPr>
      </w:pPr>
      <w:r w:rsidRPr="00F676DF">
        <w:rPr>
          <w:rFonts w:ascii="Times New Roman" w:hAnsi="Times New Roman"/>
          <w:position w:val="-68"/>
        </w:rPr>
        <w:object w:dxaOrig="4800" w:dyaOrig="1480">
          <v:shape id="_x0000_i1040" type="#_x0000_t75" style="width:240pt;height:73.5pt" o:ole="">
            <v:imagedata r:id="rId32" o:title=""/>
          </v:shape>
          <o:OLEObject Type="Embed" ProgID="Equation.DSMT4" ShapeID="_x0000_i1040" DrawAspect="Content" ObjectID="_1371621645" r:id="rId33"/>
        </w:object>
      </w:r>
    </w:p>
    <w:p w:rsidR="00AA6BF0" w:rsidRPr="00F676DF" w:rsidRDefault="00AA6BF0" w:rsidP="00AA6BF0">
      <w:pPr>
        <w:rPr>
          <w:rFonts w:ascii="Times New Roman" w:hAnsi="Times New Roman"/>
        </w:rPr>
      </w:pPr>
      <w:r w:rsidRPr="00F676DF">
        <w:rPr>
          <w:rFonts w:ascii="Times New Roman" w:hAnsi="Times New Roman"/>
        </w:rPr>
        <w:t>The expression level of genes of in sample</w:t>
      </w:r>
      <w:r w:rsidRPr="00F676DF">
        <w:rPr>
          <w:rFonts w:ascii="Times New Roman" w:hAnsi="Times New Roman"/>
          <w:position w:val="-10"/>
        </w:rPr>
        <w:object w:dxaOrig="279" w:dyaOrig="320">
          <v:shape id="_x0000_i1041" type="#_x0000_t75" style="width:14.25pt;height:15pt" o:ole="">
            <v:imagedata r:id="rId9" o:title=""/>
          </v:shape>
          <o:OLEObject Type="Embed" ProgID="Equation.DSMT4" ShapeID="_x0000_i1041" DrawAspect="Content" ObjectID="_1371621646" r:id="rId34"/>
        </w:object>
      </w:r>
      <w:r w:rsidRPr="00F676DF">
        <w:rPr>
          <w:rFonts w:ascii="Times New Roman" w:hAnsi="Times New Roman"/>
        </w:rPr>
        <w:t>is to be replaced by the value of the piecewise linear function.</w:t>
      </w:r>
    </w:p>
    <w:p w:rsidR="00AA6BF0" w:rsidRPr="00F676DF" w:rsidRDefault="00AA6BF0" w:rsidP="00AA6BF0">
      <w:pPr>
        <w:outlineLvl w:val="0"/>
        <w:rPr>
          <w:rFonts w:ascii="Times New Roman" w:hAnsi="Times New Roman"/>
        </w:rPr>
      </w:pPr>
    </w:p>
    <w:p w:rsidR="00AA6BF0" w:rsidRDefault="00AA6BF0" w:rsidP="00AA6BF0">
      <w:pPr>
        <w:outlineLvl w:val="0"/>
        <w:rPr>
          <w:rFonts w:ascii="Times New Roman" w:hAnsi="Times New Roman"/>
        </w:rPr>
      </w:pPr>
      <w:r w:rsidRPr="00E078D9">
        <w:rPr>
          <w:rFonts w:ascii="Times New Roman" w:hAnsi="Times New Roman"/>
          <w:i/>
        </w:rPr>
        <w:t>Neighborhood analysis</w:t>
      </w:r>
    </w:p>
    <w:p w:rsidR="00AA6BF0" w:rsidRDefault="00AA6BF0" w:rsidP="00AA6BF0">
      <w:pPr>
        <w:outlineLvl w:val="0"/>
        <w:rPr>
          <w:rFonts w:ascii="Times New Roman" w:hAnsi="Times New Roman"/>
          <w:szCs w:val="24"/>
        </w:rPr>
      </w:pPr>
      <w:r w:rsidRPr="00850430">
        <w:rPr>
          <w:rFonts w:ascii="Times New Roman" w:hAnsi="Times New Roman"/>
          <w:szCs w:val="24"/>
        </w:rPr>
        <w:t>We showed that the observed correlations were stronger than would be expected by chance.</w:t>
      </w:r>
      <w:r>
        <w:rPr>
          <w:rFonts w:ascii="Times New Roman" w:hAnsi="Times New Roman"/>
          <w:szCs w:val="24"/>
        </w:rPr>
        <w:t xml:space="preserve"> This is established by neighborhood analysis developed by </w:t>
      </w:r>
      <w:proofErr w:type="spellStart"/>
      <w:r>
        <w:rPr>
          <w:rFonts w:ascii="Times New Roman" w:hAnsi="Times New Roman"/>
          <w:szCs w:val="24"/>
        </w:rPr>
        <w:t>Golub</w:t>
      </w:r>
      <w:proofErr w:type="spellEnd"/>
      <w:r>
        <w:rPr>
          <w:rFonts w:ascii="Times New Roman" w:hAnsi="Times New Roman"/>
          <w:szCs w:val="24"/>
        </w:rPr>
        <w:t xml:space="preserve"> </w:t>
      </w:r>
      <w:r>
        <w:rPr>
          <w:rFonts w:ascii="Times New Roman" w:hAnsi="Times New Roman"/>
          <w:i/>
          <w:szCs w:val="24"/>
        </w:rPr>
        <w:t>et al</w:t>
      </w:r>
      <w:r>
        <w:rPr>
          <w:rFonts w:ascii="Times New Roman" w:hAnsi="Times New Roman"/>
          <w:szCs w:val="24"/>
        </w:rPr>
        <w:t xml:space="preserve"> (</w:t>
      </w:r>
      <w:proofErr w:type="spellStart"/>
      <w:r>
        <w:rPr>
          <w:rFonts w:ascii="Times New Roman" w:hAnsi="Times New Roman"/>
          <w:szCs w:val="24"/>
        </w:rPr>
        <w:t>Golub</w:t>
      </w:r>
      <w:proofErr w:type="spellEnd"/>
      <w:r w:rsidRPr="007E6A42">
        <w:rPr>
          <w:rFonts w:ascii="Times New Roman" w:hAnsi="Times New Roman"/>
          <w:i/>
          <w:szCs w:val="24"/>
        </w:rPr>
        <w:t xml:space="preserve"> et al.</w:t>
      </w:r>
      <w:r>
        <w:rPr>
          <w:rFonts w:ascii="Times New Roman" w:hAnsi="Times New Roman"/>
          <w:szCs w:val="24"/>
        </w:rPr>
        <w:t xml:space="preserve"> 1999). </w:t>
      </w:r>
      <w:r w:rsidRPr="00850430">
        <w:rPr>
          <w:rFonts w:ascii="Times New Roman" w:hAnsi="Times New Roman"/>
          <w:szCs w:val="24"/>
        </w:rPr>
        <w:t xml:space="preserve">We ordered the </w:t>
      </w:r>
      <w:proofErr w:type="spellStart"/>
      <w:r>
        <w:rPr>
          <w:rFonts w:ascii="Times New Roman" w:hAnsi="Times New Roman"/>
          <w:szCs w:val="24"/>
        </w:rPr>
        <w:t>bmMSC</w:t>
      </w:r>
      <w:proofErr w:type="spellEnd"/>
      <w:r>
        <w:rPr>
          <w:rFonts w:ascii="Times New Roman" w:hAnsi="Times New Roman"/>
          <w:szCs w:val="24"/>
        </w:rPr>
        <w:t xml:space="preserve"> </w:t>
      </w:r>
      <w:r w:rsidRPr="00850430">
        <w:rPr>
          <w:rFonts w:ascii="Times New Roman" w:hAnsi="Times New Roman"/>
          <w:szCs w:val="24"/>
        </w:rPr>
        <w:t xml:space="preserve">samples according to their </w:t>
      </w:r>
      <w:r>
        <w:rPr>
          <w:rFonts w:ascii="Times New Roman" w:hAnsi="Times New Roman"/>
          <w:szCs w:val="24"/>
        </w:rPr>
        <w:t xml:space="preserve">donor </w:t>
      </w:r>
      <w:r w:rsidRPr="00850430">
        <w:rPr>
          <w:rFonts w:ascii="Times New Roman" w:hAnsi="Times New Roman"/>
          <w:szCs w:val="24"/>
        </w:rPr>
        <w:t>age, with sample 1 and sample 14 being the youngest and oldest</w:t>
      </w:r>
      <w:r>
        <w:rPr>
          <w:rFonts w:ascii="Times New Roman" w:hAnsi="Times New Roman"/>
          <w:szCs w:val="24"/>
        </w:rPr>
        <w:t>,</w:t>
      </w:r>
      <w:r w:rsidRPr="00850430">
        <w:rPr>
          <w:rFonts w:ascii="Times New Roman" w:hAnsi="Times New Roman"/>
          <w:szCs w:val="24"/>
        </w:rPr>
        <w:t xml:space="preserve"> respectively. Let group A be the samples numbered from 1 to 8 and group B </w:t>
      </w:r>
      <w:r>
        <w:rPr>
          <w:rFonts w:ascii="Times New Roman" w:hAnsi="Times New Roman"/>
          <w:szCs w:val="24"/>
        </w:rPr>
        <w:t xml:space="preserve">those </w:t>
      </w:r>
      <w:r w:rsidRPr="00850430">
        <w:rPr>
          <w:rFonts w:ascii="Times New Roman" w:hAnsi="Times New Roman"/>
          <w:szCs w:val="24"/>
        </w:rPr>
        <w:t xml:space="preserve">numbered from 9 to 14. </w:t>
      </w:r>
      <w:r>
        <w:rPr>
          <w:rFonts w:ascii="Times New Roman" w:hAnsi="Times New Roman"/>
          <w:szCs w:val="24"/>
        </w:rPr>
        <w:t xml:space="preserve">We used </w:t>
      </w:r>
      <w:r w:rsidRPr="00620B85">
        <w:rPr>
          <w:rFonts w:ascii="Times New Roman" w:hAnsi="Times New Roman"/>
          <w:i/>
          <w:szCs w:val="24"/>
        </w:rPr>
        <w:t>t</w:t>
      </w:r>
      <w:r>
        <w:rPr>
          <w:rFonts w:ascii="Times New Roman" w:hAnsi="Times New Roman"/>
          <w:szCs w:val="24"/>
        </w:rPr>
        <w:t>-statistics to compare the expression of a given gene g in samples between group A</w:t>
      </w:r>
      <w:r w:rsidRPr="00850430">
        <w:rPr>
          <w:rFonts w:ascii="Times New Roman" w:hAnsi="Times New Roman"/>
          <w:szCs w:val="24"/>
        </w:rPr>
        <w:t xml:space="preserve"> </w:t>
      </w:r>
      <w:r>
        <w:rPr>
          <w:rFonts w:ascii="Times New Roman" w:hAnsi="Times New Roman"/>
          <w:szCs w:val="24"/>
        </w:rPr>
        <w:t>and group B. That is, e</w:t>
      </w:r>
      <w:r w:rsidRPr="00850430">
        <w:rPr>
          <w:rFonts w:ascii="Times New Roman" w:hAnsi="Times New Roman"/>
          <w:szCs w:val="24"/>
        </w:rPr>
        <w:t xml:space="preserve">ach gene g defines a </w:t>
      </w:r>
      <w:r w:rsidRPr="0068007B">
        <w:rPr>
          <w:rFonts w:ascii="Times New Roman" w:hAnsi="Times New Roman"/>
          <w:i/>
          <w:szCs w:val="24"/>
        </w:rPr>
        <w:t>t</w:t>
      </w:r>
      <w:r w:rsidRPr="00850430">
        <w:rPr>
          <w:rFonts w:ascii="Times New Roman" w:hAnsi="Times New Roman"/>
          <w:szCs w:val="24"/>
        </w:rPr>
        <w:t xml:space="preserve">-statistic, denoted </w:t>
      </w:r>
      <w:proofErr w:type="gramStart"/>
      <w:r w:rsidRPr="00850430">
        <w:rPr>
          <w:rFonts w:ascii="Times New Roman" w:hAnsi="Times New Roman"/>
          <w:szCs w:val="24"/>
        </w:rPr>
        <w:t xml:space="preserve">by </w:t>
      </w:r>
      <w:proofErr w:type="gramEnd"/>
      <w:r w:rsidRPr="00850430">
        <w:rPr>
          <w:rFonts w:ascii="Times New Roman" w:hAnsi="Times New Roman"/>
          <w:szCs w:val="24"/>
        </w:rPr>
        <w:object w:dxaOrig="240" w:dyaOrig="380">
          <v:shape id="_x0000_i1042" type="#_x0000_t75" style="width:11.25pt;height:18.75pt" o:ole="">
            <v:imagedata r:id="rId35" o:title=""/>
          </v:shape>
          <o:OLEObject Type="Embed" ProgID="Equation.DSMT4" ShapeID="_x0000_i1042" DrawAspect="Content" ObjectID="_1371621647" r:id="rId36"/>
        </w:object>
      </w:r>
      <w:r>
        <w:rPr>
          <w:rFonts w:ascii="Times New Roman" w:hAnsi="Times New Roman"/>
          <w:szCs w:val="24"/>
        </w:rPr>
        <w:t xml:space="preserve">, </w:t>
      </w:r>
      <w:r w:rsidRPr="00850430">
        <w:rPr>
          <w:rFonts w:ascii="Times New Roman" w:hAnsi="Times New Roman"/>
          <w:szCs w:val="24"/>
        </w:rPr>
        <w:t xml:space="preserve">to compare the </w:t>
      </w:r>
      <w:r w:rsidRPr="00850430">
        <w:rPr>
          <w:rFonts w:ascii="Times New Roman" w:hAnsi="Times New Roman"/>
          <w:szCs w:val="24"/>
        </w:rPr>
        <w:lastRenderedPageBreak/>
        <w:t xml:space="preserve">expression levels </w:t>
      </w:r>
      <w:r w:rsidRPr="00281373">
        <w:rPr>
          <w:rFonts w:ascii="Times New Roman" w:hAnsi="Times New Roman"/>
          <w:color w:val="000000"/>
          <w:szCs w:val="24"/>
        </w:rPr>
        <w:t>of gene g in group A and in group B. In addition, we performed 1000 random permutations among the sample order, so t</w:t>
      </w:r>
      <w:r w:rsidRPr="00850430">
        <w:rPr>
          <w:rFonts w:ascii="Times New Roman" w:hAnsi="Times New Roman"/>
          <w:szCs w:val="24"/>
        </w:rPr>
        <w:t xml:space="preserve">hat after the permutation, samples in group </w:t>
      </w:r>
      <w:r w:rsidRPr="00230725">
        <w:rPr>
          <w:rFonts w:ascii="Times New Roman" w:hAnsi="Times New Roman"/>
          <w:szCs w:val="24"/>
        </w:rPr>
        <w:t>A</w:t>
      </w:r>
      <w:r>
        <w:rPr>
          <w:rFonts w:ascii="Times New Roman" w:hAnsi="Times New Roman"/>
          <w:szCs w:val="24"/>
        </w:rPr>
        <w:t xml:space="preserve"> a</w:t>
      </w:r>
      <w:r w:rsidRPr="00850430">
        <w:rPr>
          <w:rFonts w:ascii="Times New Roman" w:hAnsi="Times New Roman"/>
          <w:szCs w:val="24"/>
        </w:rPr>
        <w:t xml:space="preserve">re </w:t>
      </w:r>
      <w:r>
        <w:rPr>
          <w:rFonts w:ascii="Times New Roman" w:hAnsi="Times New Roman"/>
          <w:szCs w:val="24"/>
        </w:rPr>
        <w:t>not</w:t>
      </w:r>
      <w:r w:rsidRPr="00850430">
        <w:rPr>
          <w:rFonts w:ascii="Times New Roman" w:hAnsi="Times New Roman"/>
          <w:szCs w:val="24"/>
        </w:rPr>
        <w:t xml:space="preserve"> the you</w:t>
      </w:r>
      <w:r w:rsidRPr="00230725">
        <w:rPr>
          <w:rFonts w:ascii="Times New Roman" w:hAnsi="Times New Roman"/>
          <w:szCs w:val="24"/>
        </w:rPr>
        <w:t>nger on</w:t>
      </w:r>
      <w:r w:rsidRPr="00850430">
        <w:rPr>
          <w:rFonts w:ascii="Times New Roman" w:hAnsi="Times New Roman"/>
          <w:szCs w:val="24"/>
        </w:rPr>
        <w:t xml:space="preserve">es anymore. </w:t>
      </w:r>
      <w:r>
        <w:rPr>
          <w:rFonts w:ascii="Times New Roman" w:hAnsi="Times New Roman"/>
          <w:szCs w:val="24"/>
        </w:rPr>
        <w:t xml:space="preserve">Then, we repeated the t-statistics for each given gene g as described above. We calculated </w:t>
      </w:r>
      <w:proofErr w:type="gramStart"/>
      <w:r>
        <w:rPr>
          <w:rFonts w:ascii="Times New Roman" w:hAnsi="Times New Roman"/>
          <w:szCs w:val="24"/>
        </w:rPr>
        <w:t xml:space="preserve">the </w:t>
      </w:r>
      <w:r w:rsidRPr="00850430">
        <w:rPr>
          <w:rFonts w:ascii="Times New Roman" w:hAnsi="Times New Roman"/>
          <w:szCs w:val="24"/>
        </w:rPr>
        <w:object w:dxaOrig="240" w:dyaOrig="400">
          <v:shape id="_x0000_i1043" type="#_x0000_t75" style="width:11.25pt;height:19.5pt" o:ole="">
            <v:imagedata r:id="rId37" o:title=""/>
          </v:shape>
          <o:OLEObject Type="Embed" ProgID="Equation.DSMT4" ShapeID="_x0000_i1043" DrawAspect="Content" ObjectID="_1371621648" r:id="rId38"/>
        </w:object>
      </w:r>
      <w:r>
        <w:rPr>
          <w:rFonts w:ascii="Times New Roman" w:hAnsi="Times New Roman"/>
          <w:szCs w:val="24"/>
        </w:rPr>
        <w:t xml:space="preserve"> which</w:t>
      </w:r>
      <w:proofErr w:type="gramEnd"/>
      <w:r>
        <w:rPr>
          <w:rFonts w:ascii="Times New Roman" w:hAnsi="Times New Roman"/>
          <w:szCs w:val="24"/>
        </w:rPr>
        <w:t xml:space="preserve"> denotes </w:t>
      </w:r>
      <w:r w:rsidRPr="00850430">
        <w:rPr>
          <w:rFonts w:ascii="Times New Roman" w:hAnsi="Times New Roman"/>
          <w:szCs w:val="24"/>
        </w:rPr>
        <w:t xml:space="preserve">the </w:t>
      </w:r>
      <w:r w:rsidRPr="006C30C6">
        <w:rPr>
          <w:rFonts w:ascii="Times New Roman" w:hAnsi="Times New Roman"/>
          <w:i/>
          <w:szCs w:val="24"/>
        </w:rPr>
        <w:t>t</w:t>
      </w:r>
      <w:r>
        <w:rPr>
          <w:rFonts w:ascii="Times New Roman" w:hAnsi="Times New Roman"/>
          <w:szCs w:val="24"/>
        </w:rPr>
        <w:t>-statistic for the comparison in the expression of a given gene g</w:t>
      </w:r>
      <w:r w:rsidRPr="00850430">
        <w:rPr>
          <w:rFonts w:ascii="Times New Roman" w:hAnsi="Times New Roman"/>
          <w:szCs w:val="24"/>
        </w:rPr>
        <w:t xml:space="preserve"> in group A and </w:t>
      </w:r>
      <w:r>
        <w:rPr>
          <w:rFonts w:ascii="Times New Roman" w:hAnsi="Times New Roman"/>
          <w:szCs w:val="24"/>
        </w:rPr>
        <w:t>in g</w:t>
      </w:r>
      <w:r w:rsidRPr="00850430">
        <w:rPr>
          <w:rFonts w:ascii="Times New Roman" w:hAnsi="Times New Roman"/>
          <w:szCs w:val="24"/>
        </w:rPr>
        <w:t>roup B</w:t>
      </w:r>
      <w:r>
        <w:rPr>
          <w:rFonts w:ascii="Times New Roman" w:hAnsi="Times New Roman"/>
          <w:szCs w:val="24"/>
        </w:rPr>
        <w:t xml:space="preserve"> after the </w:t>
      </w:r>
      <w:r w:rsidRPr="00850430">
        <w:rPr>
          <w:rFonts w:ascii="Times New Roman" w:hAnsi="Times New Roman"/>
          <w:szCs w:val="24"/>
        </w:rPr>
        <w:object w:dxaOrig="260" w:dyaOrig="320">
          <v:shape id="_x0000_i1044" type="#_x0000_t75" style="width:12pt;height:15pt" o:ole="">
            <v:imagedata r:id="rId39" o:title=""/>
          </v:shape>
          <o:OLEObject Type="Embed" ProgID="Equation.DSMT4" ShapeID="_x0000_i1044" DrawAspect="Content" ObjectID="_1371621649" r:id="rId40"/>
        </w:object>
      </w:r>
      <w:r w:rsidRPr="00850430">
        <w:rPr>
          <w:rFonts w:ascii="Times New Roman" w:hAnsi="Times New Roman"/>
          <w:szCs w:val="24"/>
        </w:rPr>
        <w:t>permutation</w:t>
      </w:r>
      <w:r>
        <w:rPr>
          <w:rFonts w:ascii="Times New Roman" w:hAnsi="Times New Roman"/>
          <w:szCs w:val="24"/>
        </w:rPr>
        <w:t xml:space="preserve">. The number of genes with </w:t>
      </w:r>
      <w:r>
        <w:rPr>
          <w:rFonts w:ascii="Times New Roman" w:hAnsi="Times New Roman"/>
          <w:i/>
          <w:szCs w:val="24"/>
        </w:rPr>
        <w:t>t-</w:t>
      </w:r>
      <w:r>
        <w:rPr>
          <w:rFonts w:ascii="Times New Roman" w:hAnsi="Times New Roman"/>
          <w:szCs w:val="24"/>
        </w:rPr>
        <w:t xml:space="preserve">statistics greater than various threshold levels were calculated and plotted as shown in Figure S1A. </w:t>
      </w:r>
      <w:r w:rsidRPr="00850430">
        <w:rPr>
          <w:rFonts w:ascii="Times New Roman" w:hAnsi="Times New Roman"/>
          <w:szCs w:val="24"/>
        </w:rPr>
        <w:t>There are three curves</w:t>
      </w:r>
      <w:r>
        <w:rPr>
          <w:rFonts w:ascii="Times New Roman" w:hAnsi="Times New Roman"/>
          <w:szCs w:val="24"/>
        </w:rPr>
        <w:t xml:space="preserve"> and each represents real condition (without permutation, black), 1</w:t>
      </w:r>
      <w:r w:rsidRPr="00DF199E">
        <w:rPr>
          <w:rFonts w:ascii="Times New Roman" w:hAnsi="Times New Roman"/>
          <w:szCs w:val="24"/>
          <w:vertAlign w:val="superscript"/>
        </w:rPr>
        <w:t>st</w:t>
      </w:r>
      <w:r>
        <w:rPr>
          <w:rFonts w:ascii="Times New Roman" w:hAnsi="Times New Roman"/>
          <w:szCs w:val="24"/>
        </w:rPr>
        <w:t xml:space="preserve"> percentile of permutated data (blue), and 5</w:t>
      </w:r>
      <w:r w:rsidRPr="00DF199E">
        <w:rPr>
          <w:rFonts w:ascii="Times New Roman" w:hAnsi="Times New Roman"/>
          <w:szCs w:val="24"/>
          <w:vertAlign w:val="superscript"/>
        </w:rPr>
        <w:t>th</w:t>
      </w:r>
      <w:r>
        <w:rPr>
          <w:rFonts w:ascii="Times New Roman" w:hAnsi="Times New Roman"/>
          <w:szCs w:val="24"/>
        </w:rPr>
        <w:t xml:space="preserve"> percentile of permutated data (red), respectively.</w:t>
      </w:r>
      <w:r w:rsidRPr="00850430">
        <w:rPr>
          <w:rFonts w:ascii="Times New Roman" w:hAnsi="Times New Roman"/>
          <w:szCs w:val="24"/>
        </w:rPr>
        <w:t xml:space="preserve"> Consider the intersections of these three curves with a given vertical line; for example, the vertical line passing through the point (3</w:t>
      </w:r>
      <w:proofErr w:type="gramStart"/>
      <w:r w:rsidRPr="00850430">
        <w:rPr>
          <w:rFonts w:ascii="Times New Roman" w:hAnsi="Times New Roman"/>
          <w:szCs w:val="24"/>
        </w:rPr>
        <w:t>,0</w:t>
      </w:r>
      <w:proofErr w:type="gramEnd"/>
      <w:r w:rsidRPr="00850430">
        <w:rPr>
          <w:rFonts w:ascii="Times New Roman" w:hAnsi="Times New Roman"/>
          <w:szCs w:val="24"/>
        </w:rPr>
        <w:t>). The black dot has coordinate (</w:t>
      </w:r>
      <w:r>
        <w:rPr>
          <w:rFonts w:ascii="Times New Roman" w:hAnsi="Times New Roman"/>
          <w:szCs w:val="24"/>
        </w:rPr>
        <w:t xml:space="preserve">3, </w:t>
      </w:r>
      <w:r w:rsidRPr="00850430">
        <w:rPr>
          <w:rFonts w:ascii="Times New Roman" w:hAnsi="Times New Roman"/>
          <w:szCs w:val="24"/>
        </w:rPr>
        <w:t>1</w:t>
      </w:r>
      <w:r>
        <w:rPr>
          <w:rFonts w:ascii="Times New Roman" w:hAnsi="Times New Roman"/>
          <w:szCs w:val="24"/>
        </w:rPr>
        <w:t>153</w:t>
      </w:r>
      <w:r w:rsidRPr="00850430">
        <w:rPr>
          <w:rFonts w:ascii="Times New Roman" w:hAnsi="Times New Roman"/>
          <w:szCs w:val="24"/>
        </w:rPr>
        <w:t>0), which means that there are 1</w:t>
      </w:r>
      <w:r>
        <w:rPr>
          <w:rFonts w:ascii="Times New Roman" w:hAnsi="Times New Roman"/>
          <w:szCs w:val="24"/>
        </w:rPr>
        <w:t>1530</w:t>
      </w:r>
      <w:r w:rsidRPr="00850430">
        <w:rPr>
          <w:rFonts w:ascii="Times New Roman" w:hAnsi="Times New Roman"/>
          <w:szCs w:val="24"/>
        </w:rPr>
        <w:t xml:space="preserve"> genes whose </w:t>
      </w:r>
      <w:r w:rsidRPr="00DF199E">
        <w:rPr>
          <w:rFonts w:ascii="Times New Roman" w:hAnsi="Times New Roman"/>
          <w:i/>
          <w:szCs w:val="24"/>
        </w:rPr>
        <w:t>t</w:t>
      </w:r>
      <w:r w:rsidRPr="00850430">
        <w:rPr>
          <w:rFonts w:ascii="Times New Roman" w:hAnsi="Times New Roman"/>
          <w:szCs w:val="24"/>
        </w:rPr>
        <w:t xml:space="preserve">-statistics </w:t>
      </w:r>
      <w:r w:rsidRPr="00850430">
        <w:rPr>
          <w:rFonts w:ascii="Times New Roman" w:hAnsi="Times New Roman"/>
          <w:szCs w:val="24"/>
        </w:rPr>
        <w:object w:dxaOrig="240" w:dyaOrig="380">
          <v:shape id="_x0000_i1045" type="#_x0000_t75" style="width:11.25pt;height:18.75pt" o:ole="">
            <v:imagedata r:id="rId35" o:title=""/>
          </v:shape>
          <o:OLEObject Type="Embed" ProgID="Equation.DSMT4" ShapeID="_x0000_i1045" DrawAspect="Content" ObjectID="_1371621650" r:id="rId41"/>
        </w:object>
      </w:r>
      <w:r w:rsidRPr="00850430">
        <w:rPr>
          <w:rFonts w:ascii="Times New Roman" w:hAnsi="Times New Roman"/>
          <w:szCs w:val="24"/>
        </w:rPr>
        <w:t>are greater than 3. The blue dot has coordinate (</w:t>
      </w:r>
      <w:r>
        <w:rPr>
          <w:rFonts w:ascii="Times New Roman" w:hAnsi="Times New Roman"/>
          <w:szCs w:val="24"/>
        </w:rPr>
        <w:t xml:space="preserve">3, </w:t>
      </w:r>
      <w:r w:rsidRPr="00850430">
        <w:rPr>
          <w:rFonts w:ascii="Times New Roman" w:hAnsi="Times New Roman"/>
          <w:szCs w:val="24"/>
        </w:rPr>
        <w:t>1</w:t>
      </w:r>
      <w:r>
        <w:rPr>
          <w:rFonts w:ascii="Times New Roman" w:hAnsi="Times New Roman"/>
          <w:szCs w:val="24"/>
        </w:rPr>
        <w:t>499</w:t>
      </w:r>
      <w:r w:rsidRPr="00850430">
        <w:rPr>
          <w:rFonts w:ascii="Times New Roman" w:hAnsi="Times New Roman"/>
          <w:szCs w:val="24"/>
        </w:rPr>
        <w:t>), which means among the 1000 permutated datasets, one per</w:t>
      </w:r>
      <w:r>
        <w:rPr>
          <w:rFonts w:ascii="Times New Roman" w:hAnsi="Times New Roman"/>
          <w:szCs w:val="24"/>
        </w:rPr>
        <w:t>cent of them have more than 1499</w:t>
      </w:r>
      <w:r w:rsidRPr="00850430">
        <w:rPr>
          <w:rFonts w:ascii="Times New Roman" w:hAnsi="Times New Roman"/>
          <w:szCs w:val="24"/>
        </w:rPr>
        <w:t xml:space="preserve"> genes having t-statistic </w:t>
      </w:r>
      <w:r>
        <w:rPr>
          <w:rFonts w:ascii="Times New Roman" w:hAnsi="Times New Roman"/>
          <w:szCs w:val="24"/>
        </w:rPr>
        <w:t>great</w:t>
      </w:r>
      <w:r w:rsidRPr="00850430">
        <w:rPr>
          <w:rFonts w:ascii="Times New Roman" w:hAnsi="Times New Roman"/>
          <w:szCs w:val="24"/>
        </w:rPr>
        <w:t xml:space="preserve">er than 3. The red dot gives the five percent point. Dots with negative first coordinate count the number of genes having t-statistics less than that negative number.  Figure </w:t>
      </w:r>
      <w:r>
        <w:rPr>
          <w:rFonts w:ascii="Times New Roman" w:hAnsi="Times New Roman"/>
          <w:szCs w:val="24"/>
        </w:rPr>
        <w:t>S</w:t>
      </w:r>
      <w:r w:rsidRPr="00850430">
        <w:rPr>
          <w:rFonts w:ascii="Times New Roman" w:hAnsi="Times New Roman"/>
          <w:szCs w:val="24"/>
        </w:rPr>
        <w:t>1</w:t>
      </w:r>
      <w:r>
        <w:rPr>
          <w:rFonts w:ascii="Times New Roman" w:hAnsi="Times New Roman"/>
          <w:szCs w:val="24"/>
        </w:rPr>
        <w:t>A</w:t>
      </w:r>
      <w:r w:rsidRPr="00850430">
        <w:rPr>
          <w:rFonts w:ascii="Times New Roman" w:hAnsi="Times New Roman"/>
          <w:szCs w:val="24"/>
        </w:rPr>
        <w:t xml:space="preserve"> strongly suggested that the number of genes that are strongly correlated with age is significantly larger than would be expected by chance.</w:t>
      </w:r>
      <w:r>
        <w:rPr>
          <w:rFonts w:ascii="Times New Roman" w:hAnsi="Times New Roman"/>
          <w:szCs w:val="24"/>
        </w:rPr>
        <w:t xml:space="preserve"> By similar analysis, we showed that </w:t>
      </w:r>
      <w:r w:rsidRPr="00850430">
        <w:rPr>
          <w:rFonts w:ascii="Times New Roman" w:hAnsi="Times New Roman"/>
          <w:szCs w:val="24"/>
        </w:rPr>
        <w:t xml:space="preserve">the number of genes strongly correlated with </w:t>
      </w:r>
      <w:r>
        <w:rPr>
          <w:rFonts w:ascii="Times New Roman" w:hAnsi="Times New Roman"/>
          <w:szCs w:val="24"/>
        </w:rPr>
        <w:t>presence of OA</w:t>
      </w:r>
      <w:r w:rsidRPr="00850430">
        <w:rPr>
          <w:rFonts w:ascii="Times New Roman" w:hAnsi="Times New Roman"/>
          <w:szCs w:val="24"/>
        </w:rPr>
        <w:t xml:space="preserve"> is </w:t>
      </w:r>
      <w:r>
        <w:rPr>
          <w:rFonts w:ascii="Times New Roman" w:hAnsi="Times New Roman"/>
          <w:szCs w:val="24"/>
        </w:rPr>
        <w:t xml:space="preserve">also </w:t>
      </w:r>
      <w:r w:rsidRPr="00850430">
        <w:rPr>
          <w:rFonts w:ascii="Times New Roman" w:hAnsi="Times New Roman"/>
          <w:szCs w:val="24"/>
        </w:rPr>
        <w:t>significantly larger than would be expected by chance</w:t>
      </w:r>
      <w:r>
        <w:rPr>
          <w:rFonts w:ascii="Times New Roman" w:hAnsi="Times New Roman"/>
          <w:szCs w:val="24"/>
        </w:rPr>
        <w:t xml:space="preserve"> (Figure S1B)</w:t>
      </w:r>
      <w:r w:rsidRPr="00850430">
        <w:rPr>
          <w:rFonts w:ascii="Times New Roman" w:hAnsi="Times New Roman"/>
          <w:szCs w:val="24"/>
        </w:rPr>
        <w:t>.</w:t>
      </w:r>
    </w:p>
    <w:p w:rsidR="00AA6BF0" w:rsidRDefault="00AA6BF0" w:rsidP="00AA6BF0">
      <w:pPr>
        <w:outlineLvl w:val="0"/>
        <w:rPr>
          <w:rFonts w:ascii="Times New Roman" w:hAnsi="Times New Roman"/>
          <w:b/>
        </w:rPr>
      </w:pPr>
    </w:p>
    <w:p w:rsidR="00AA6BF0" w:rsidRDefault="00AA6BF0" w:rsidP="00AA6BF0">
      <w:pPr>
        <w:outlineLvl w:val="0"/>
        <w:rPr>
          <w:rFonts w:ascii="Times New Roman" w:hAnsi="Times New Roman"/>
          <w:b/>
        </w:rPr>
      </w:pPr>
      <w:r>
        <w:rPr>
          <w:rFonts w:ascii="Times New Roman" w:hAnsi="Times New Roman" w:hint="eastAsia"/>
          <w:b/>
        </w:rPr>
        <w:t>Reference:</w:t>
      </w:r>
    </w:p>
    <w:p w:rsidR="00AA6BF0" w:rsidRPr="00DD7F2D" w:rsidRDefault="00AA6BF0" w:rsidP="00AA6BF0">
      <w:pPr>
        <w:outlineLvl w:val="0"/>
        <w:rPr>
          <w:rFonts w:ascii="Times New Roman" w:hAnsi="Times New Roman"/>
          <w:b/>
        </w:rPr>
      </w:pPr>
      <w:r w:rsidRPr="00DD7F2D">
        <w:rPr>
          <w:rFonts w:ascii="Times New Roman" w:hAnsi="Times New Roman"/>
          <w:kern w:val="0"/>
          <w:szCs w:val="24"/>
        </w:rPr>
        <w:t xml:space="preserve">T.R. </w:t>
      </w:r>
      <w:proofErr w:type="spellStart"/>
      <w:r w:rsidRPr="00DD7F2D">
        <w:rPr>
          <w:rFonts w:ascii="Times New Roman" w:hAnsi="Times New Roman"/>
          <w:kern w:val="0"/>
          <w:szCs w:val="24"/>
        </w:rPr>
        <w:t>Golub</w:t>
      </w:r>
      <w:proofErr w:type="spellEnd"/>
      <w:r w:rsidRPr="00DD7F2D">
        <w:rPr>
          <w:rFonts w:ascii="Times New Roman" w:hAnsi="Times New Roman"/>
          <w:kern w:val="0"/>
          <w:szCs w:val="24"/>
        </w:rPr>
        <w:t xml:space="preserve">, D.K. </w:t>
      </w:r>
      <w:proofErr w:type="spellStart"/>
      <w:r w:rsidRPr="00DD7F2D">
        <w:rPr>
          <w:rFonts w:ascii="Times New Roman" w:hAnsi="Times New Roman"/>
          <w:kern w:val="0"/>
          <w:szCs w:val="24"/>
        </w:rPr>
        <w:t>Slonim</w:t>
      </w:r>
      <w:proofErr w:type="spellEnd"/>
      <w:r w:rsidRPr="00DD7F2D">
        <w:rPr>
          <w:rFonts w:ascii="Times New Roman" w:hAnsi="Times New Roman"/>
          <w:kern w:val="0"/>
          <w:szCs w:val="24"/>
        </w:rPr>
        <w:t xml:space="preserve">, P. Tamayo, C. Huard, M. </w:t>
      </w:r>
      <w:proofErr w:type="spellStart"/>
      <w:r w:rsidRPr="00DD7F2D">
        <w:rPr>
          <w:rFonts w:ascii="Times New Roman" w:hAnsi="Times New Roman"/>
          <w:kern w:val="0"/>
          <w:szCs w:val="24"/>
        </w:rPr>
        <w:t>Gaasenbeek</w:t>
      </w:r>
      <w:proofErr w:type="spellEnd"/>
      <w:r w:rsidRPr="00DD7F2D">
        <w:rPr>
          <w:rFonts w:ascii="Times New Roman" w:hAnsi="Times New Roman"/>
          <w:kern w:val="0"/>
          <w:szCs w:val="24"/>
        </w:rPr>
        <w:t xml:space="preserve">, J.P. </w:t>
      </w:r>
      <w:proofErr w:type="spellStart"/>
      <w:r w:rsidRPr="00DD7F2D">
        <w:rPr>
          <w:rFonts w:ascii="Times New Roman" w:hAnsi="Times New Roman"/>
          <w:kern w:val="0"/>
          <w:szCs w:val="24"/>
        </w:rPr>
        <w:t>Mesirov</w:t>
      </w:r>
      <w:proofErr w:type="spellEnd"/>
      <w:r w:rsidRPr="00DD7F2D">
        <w:rPr>
          <w:rFonts w:ascii="Times New Roman" w:hAnsi="Times New Roman"/>
          <w:kern w:val="0"/>
          <w:szCs w:val="24"/>
        </w:rPr>
        <w:t xml:space="preserve">, H. </w:t>
      </w:r>
      <w:proofErr w:type="spellStart"/>
      <w:r w:rsidRPr="00DD7F2D">
        <w:rPr>
          <w:rFonts w:ascii="Times New Roman" w:hAnsi="Times New Roman"/>
          <w:kern w:val="0"/>
          <w:szCs w:val="24"/>
        </w:rPr>
        <w:t>Coller</w:t>
      </w:r>
      <w:proofErr w:type="spellEnd"/>
      <w:r w:rsidRPr="00DD7F2D">
        <w:rPr>
          <w:rFonts w:ascii="Times New Roman" w:hAnsi="Times New Roman"/>
          <w:kern w:val="0"/>
          <w:szCs w:val="24"/>
        </w:rPr>
        <w:t xml:space="preserve">, M.L. </w:t>
      </w:r>
      <w:proofErr w:type="spellStart"/>
      <w:r w:rsidRPr="00DD7F2D">
        <w:rPr>
          <w:rFonts w:ascii="Times New Roman" w:hAnsi="Times New Roman"/>
          <w:kern w:val="0"/>
          <w:szCs w:val="24"/>
        </w:rPr>
        <w:t>Loh</w:t>
      </w:r>
      <w:proofErr w:type="spellEnd"/>
      <w:r w:rsidRPr="00DD7F2D">
        <w:rPr>
          <w:rFonts w:ascii="Times New Roman" w:hAnsi="Times New Roman"/>
          <w:kern w:val="0"/>
          <w:szCs w:val="24"/>
        </w:rPr>
        <w:t xml:space="preserve">, J.R. Downing, M.A. </w:t>
      </w:r>
      <w:proofErr w:type="spellStart"/>
      <w:r w:rsidRPr="00DD7F2D">
        <w:rPr>
          <w:rFonts w:ascii="Times New Roman" w:hAnsi="Times New Roman"/>
          <w:kern w:val="0"/>
          <w:szCs w:val="24"/>
        </w:rPr>
        <w:t>Caligiuri</w:t>
      </w:r>
      <w:proofErr w:type="spellEnd"/>
      <w:r w:rsidRPr="00DD7F2D">
        <w:rPr>
          <w:rFonts w:ascii="Times New Roman" w:hAnsi="Times New Roman"/>
          <w:kern w:val="0"/>
          <w:szCs w:val="24"/>
        </w:rPr>
        <w:t xml:space="preserve">, C.D. </w:t>
      </w:r>
      <w:proofErr w:type="spellStart"/>
      <w:r w:rsidRPr="00DD7F2D">
        <w:rPr>
          <w:rFonts w:ascii="Times New Roman" w:hAnsi="Times New Roman"/>
          <w:kern w:val="0"/>
          <w:szCs w:val="24"/>
        </w:rPr>
        <w:t>BloomfieldE.S</w:t>
      </w:r>
      <w:proofErr w:type="spellEnd"/>
      <w:r w:rsidRPr="00DD7F2D">
        <w:rPr>
          <w:rFonts w:ascii="Times New Roman" w:hAnsi="Times New Roman"/>
          <w:kern w:val="0"/>
          <w:szCs w:val="24"/>
        </w:rPr>
        <w:t>. Lander, Molecular classification of cancer: class discovery and class prediction by gene expression monitoring, Science. 286 (1999) 531-537.</w:t>
      </w:r>
    </w:p>
    <w:p w:rsidR="00AA6BF0" w:rsidRDefault="00AA6BF0" w:rsidP="00AA6BF0">
      <w:pPr>
        <w:outlineLvl w:val="0"/>
        <w:rPr>
          <w:rFonts w:ascii="Times New Roman" w:hAnsi="Times New Roman"/>
          <w:b/>
        </w:rPr>
      </w:pPr>
      <w:r>
        <w:rPr>
          <w:rFonts w:ascii="Times New Roman" w:hAnsi="Times New Roman"/>
          <w:b/>
        </w:rPr>
        <w:br w:type="page"/>
      </w:r>
      <w:r>
        <w:rPr>
          <w:rFonts w:ascii="Times New Roman" w:hAnsi="Times New Roman"/>
          <w:b/>
        </w:rPr>
        <w:lastRenderedPageBreak/>
        <w:t>Figure S1.</w:t>
      </w:r>
    </w:p>
    <w:p w:rsidR="00AA6BF0" w:rsidRDefault="00566450" w:rsidP="00AA6BF0">
      <w:pPr>
        <w:ind w:left="720" w:hanging="720"/>
        <w:rPr>
          <w:rFonts w:ascii="Times New Roman" w:hAnsi="Times New Roman"/>
          <w:b/>
        </w:rPr>
      </w:pPr>
      <w:r w:rsidRPr="00566450">
        <w:rPr>
          <w:noProof/>
        </w:rPr>
        <w:pict>
          <v:shapetype id="_x0000_t202" coordsize="21600,21600" o:spt="202" path="m,l,21600r21600,l21600,xe">
            <v:stroke joinstyle="miter"/>
            <v:path gradientshapeok="t" o:connecttype="rect"/>
          </v:shapetype>
          <v:shape id="_x0000_s1026" type="#_x0000_t202" style="position:absolute;left:0;text-align:left;margin-left:9.5pt;margin-top:5.7pt;width:30.2pt;height:24.7pt;z-index:251660288" stroked="f">
            <v:textbox style="mso-next-textbox:#_x0000_s1026">
              <w:txbxContent>
                <w:p w:rsidR="00AA6BF0" w:rsidRPr="00DB4722" w:rsidRDefault="00AA6BF0" w:rsidP="00AA6BF0">
                  <w:pPr>
                    <w:rPr>
                      <w:rFonts w:ascii="Times New Roman" w:hAnsi="Times New Roman"/>
                      <w:sz w:val="28"/>
                      <w:szCs w:val="28"/>
                    </w:rPr>
                  </w:pPr>
                  <w:r w:rsidRPr="00DB4722">
                    <w:rPr>
                      <w:rFonts w:ascii="Times New Roman" w:hAnsi="Times New Roman"/>
                      <w:sz w:val="28"/>
                      <w:szCs w:val="28"/>
                    </w:rPr>
                    <w:t>A</w:t>
                  </w:r>
                </w:p>
              </w:txbxContent>
            </v:textbox>
          </v:shape>
        </w:pict>
      </w:r>
    </w:p>
    <w:p w:rsidR="00AA6BF0" w:rsidRDefault="00AA6BF0" w:rsidP="00AA6BF0">
      <w:pPr>
        <w:ind w:left="720" w:hanging="720"/>
      </w:pPr>
      <w:r>
        <w:rPr>
          <w:rFonts w:ascii="Times New Roman" w:hAnsi="Times New Roman"/>
          <w:b/>
        </w:rPr>
        <w:t xml:space="preserve">     </w:t>
      </w:r>
    </w:p>
    <w:p w:rsidR="00AA6BF0" w:rsidRPr="00FC2550" w:rsidRDefault="00566450" w:rsidP="00AA6BF0">
      <w:pPr>
        <w:ind w:firstLineChars="500" w:firstLine="1200"/>
        <w:rPr>
          <w:rFonts w:ascii="Times New Roman" w:hAnsi="Times New Roman"/>
          <w:b/>
        </w:rPr>
      </w:pPr>
      <w:r w:rsidRPr="00566450">
        <w:rPr>
          <w:noProof/>
        </w:rPr>
        <w:pict>
          <v:shape id="_x0000_s1027" type="#_x0000_t202" style="position:absolute;left:0;text-align:left;margin-left:13.9pt;margin-top:246.5pt;width:30.2pt;height:24.7pt;z-index:251661312" stroked="f">
            <v:textbox style="mso-next-textbox:#_x0000_s1027">
              <w:txbxContent>
                <w:p w:rsidR="00AA6BF0" w:rsidRPr="00DB4722" w:rsidRDefault="00AA6BF0" w:rsidP="00AA6BF0">
                  <w:pPr>
                    <w:rPr>
                      <w:rFonts w:ascii="Times New Roman" w:hAnsi="Times New Roman"/>
                      <w:sz w:val="28"/>
                      <w:szCs w:val="28"/>
                    </w:rPr>
                  </w:pPr>
                  <w:r>
                    <w:rPr>
                      <w:rFonts w:ascii="Times New Roman" w:hAnsi="Times New Roman"/>
                      <w:sz w:val="28"/>
                      <w:szCs w:val="28"/>
                    </w:rPr>
                    <w:t>B</w:t>
                  </w:r>
                </w:p>
              </w:txbxContent>
            </v:textbox>
          </v:shape>
        </w:pict>
      </w:r>
      <w:r w:rsidR="00AA6BF0">
        <w:rPr>
          <w:noProof/>
        </w:rPr>
        <w:drawing>
          <wp:inline distT="0" distB="0" distL="0" distR="0">
            <wp:extent cx="3838575" cy="3200400"/>
            <wp:effectExtent l="19050" t="0" r="9525" b="0"/>
            <wp:docPr id="24" name="圖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2" cstate="print"/>
                    <a:srcRect/>
                    <a:stretch>
                      <a:fillRect/>
                    </a:stretch>
                  </pic:blipFill>
                  <pic:spPr bwMode="auto">
                    <a:xfrm>
                      <a:off x="0" y="0"/>
                      <a:ext cx="3838575" cy="3200400"/>
                    </a:xfrm>
                    <a:prstGeom prst="rect">
                      <a:avLst/>
                    </a:prstGeom>
                    <a:noFill/>
                    <a:ln w="9525">
                      <a:noFill/>
                      <a:miter lim="800000"/>
                      <a:headEnd/>
                      <a:tailEnd/>
                    </a:ln>
                  </pic:spPr>
                </pic:pic>
              </a:graphicData>
            </a:graphic>
          </wp:inline>
        </w:drawing>
      </w:r>
    </w:p>
    <w:p w:rsidR="00AA6BF0" w:rsidRDefault="00AA6BF0" w:rsidP="00AA6BF0"/>
    <w:p w:rsidR="00AA6BF0" w:rsidRDefault="00AA6BF0" w:rsidP="00AA6BF0">
      <w:pPr>
        <w:ind w:firstLineChars="450" w:firstLine="1080"/>
      </w:pPr>
      <w:r>
        <w:rPr>
          <w:noProof/>
        </w:rPr>
        <w:drawing>
          <wp:inline distT="0" distB="0" distL="0" distR="0">
            <wp:extent cx="3724275" cy="3067050"/>
            <wp:effectExtent l="19050" t="0" r="9525" b="0"/>
            <wp:docPr id="25" name="圖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3" cstate="print"/>
                    <a:srcRect/>
                    <a:stretch>
                      <a:fillRect/>
                    </a:stretch>
                  </pic:blipFill>
                  <pic:spPr bwMode="auto">
                    <a:xfrm>
                      <a:off x="0" y="0"/>
                      <a:ext cx="3724275" cy="3067050"/>
                    </a:xfrm>
                    <a:prstGeom prst="rect">
                      <a:avLst/>
                    </a:prstGeom>
                    <a:noFill/>
                    <a:ln w="9525">
                      <a:noFill/>
                      <a:miter lim="800000"/>
                      <a:headEnd/>
                      <a:tailEnd/>
                    </a:ln>
                  </pic:spPr>
                </pic:pic>
              </a:graphicData>
            </a:graphic>
          </wp:inline>
        </w:drawing>
      </w:r>
    </w:p>
    <w:p w:rsidR="00AA6BF0" w:rsidRDefault="00AA6BF0" w:rsidP="00AA6BF0"/>
    <w:p w:rsidR="002C65D2" w:rsidRDefault="002C65D2"/>
    <w:sectPr w:rsidR="002C65D2" w:rsidSect="00786E63">
      <w:pgSz w:w="11906" w:h="16838"/>
      <w:pgMar w:top="1440" w:right="1797" w:bottom="1440" w:left="179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40FE" w:rsidRDefault="00C040FE" w:rsidP="00151ECF">
      <w:r>
        <w:separator/>
      </w:r>
    </w:p>
  </w:endnote>
  <w:endnote w:type="continuationSeparator" w:id="0">
    <w:p w:rsidR="00C040FE" w:rsidRDefault="00C040FE" w:rsidP="00151EC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40FE" w:rsidRDefault="00C040FE" w:rsidP="00151ECF">
      <w:r>
        <w:separator/>
      </w:r>
    </w:p>
  </w:footnote>
  <w:footnote w:type="continuationSeparator" w:id="0">
    <w:p w:rsidR="00C040FE" w:rsidRDefault="00C040FE" w:rsidP="00151EC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A6BF0"/>
    <w:rsid w:val="00151ECF"/>
    <w:rsid w:val="00296D59"/>
    <w:rsid w:val="002C65D2"/>
    <w:rsid w:val="003E7FF2"/>
    <w:rsid w:val="00473316"/>
    <w:rsid w:val="00566450"/>
    <w:rsid w:val="005E078E"/>
    <w:rsid w:val="00696F62"/>
    <w:rsid w:val="006D05F1"/>
    <w:rsid w:val="00864715"/>
    <w:rsid w:val="00866DB8"/>
    <w:rsid w:val="009D5E8A"/>
    <w:rsid w:val="00A16066"/>
    <w:rsid w:val="00A57CB6"/>
    <w:rsid w:val="00AA6BF0"/>
    <w:rsid w:val="00C040FE"/>
    <w:rsid w:val="00D21A5D"/>
    <w:rsid w:val="00DD6856"/>
    <w:rsid w:val="00EA4235"/>
    <w:rsid w:val="00FB670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BF0"/>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6BF0"/>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AA6BF0"/>
    <w:rPr>
      <w:rFonts w:asciiTheme="majorHAnsi" w:eastAsiaTheme="majorEastAsia" w:hAnsiTheme="majorHAnsi" w:cstheme="majorBidi"/>
      <w:sz w:val="18"/>
      <w:szCs w:val="18"/>
    </w:rPr>
  </w:style>
  <w:style w:type="paragraph" w:styleId="a5">
    <w:name w:val="header"/>
    <w:basedOn w:val="a"/>
    <w:link w:val="a6"/>
    <w:uiPriority w:val="99"/>
    <w:semiHidden/>
    <w:unhideWhenUsed/>
    <w:rsid w:val="00151ECF"/>
    <w:pPr>
      <w:tabs>
        <w:tab w:val="center" w:pos="4153"/>
        <w:tab w:val="right" w:pos="8306"/>
      </w:tabs>
      <w:snapToGrid w:val="0"/>
    </w:pPr>
    <w:rPr>
      <w:sz w:val="20"/>
      <w:szCs w:val="20"/>
    </w:rPr>
  </w:style>
  <w:style w:type="character" w:customStyle="1" w:styleId="a6">
    <w:name w:val="頁首 字元"/>
    <w:basedOn w:val="a0"/>
    <w:link w:val="a5"/>
    <w:uiPriority w:val="99"/>
    <w:semiHidden/>
    <w:rsid w:val="00151ECF"/>
    <w:rPr>
      <w:rFonts w:ascii="Calibri" w:eastAsia="新細明體" w:hAnsi="Calibri" w:cs="Times New Roman"/>
      <w:sz w:val="20"/>
      <w:szCs w:val="20"/>
    </w:rPr>
  </w:style>
  <w:style w:type="paragraph" w:styleId="a7">
    <w:name w:val="footer"/>
    <w:basedOn w:val="a"/>
    <w:link w:val="a8"/>
    <w:uiPriority w:val="99"/>
    <w:semiHidden/>
    <w:unhideWhenUsed/>
    <w:rsid w:val="00151ECF"/>
    <w:pPr>
      <w:tabs>
        <w:tab w:val="center" w:pos="4153"/>
        <w:tab w:val="right" w:pos="8306"/>
      </w:tabs>
      <w:snapToGrid w:val="0"/>
    </w:pPr>
    <w:rPr>
      <w:sz w:val="20"/>
      <w:szCs w:val="20"/>
    </w:rPr>
  </w:style>
  <w:style w:type="character" w:customStyle="1" w:styleId="a8">
    <w:name w:val="頁尾 字元"/>
    <w:basedOn w:val="a0"/>
    <w:link w:val="a7"/>
    <w:uiPriority w:val="99"/>
    <w:semiHidden/>
    <w:rsid w:val="00151ECF"/>
    <w:rPr>
      <w:rFonts w:ascii="Calibri" w:eastAsia="新細明體" w:hAnsi="Calibri"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6.wmf"/><Relationship Id="rId18" Type="http://schemas.openxmlformats.org/officeDocument/2006/relationships/oleObject" Target="embeddings/oleObject5.bin"/><Relationship Id="rId26" Type="http://schemas.openxmlformats.org/officeDocument/2006/relationships/oleObject" Target="embeddings/oleObject11.bin"/><Relationship Id="rId39" Type="http://schemas.openxmlformats.org/officeDocument/2006/relationships/image" Target="media/image15.wmf"/><Relationship Id="rId3" Type="http://schemas.openxmlformats.org/officeDocument/2006/relationships/webSettings" Target="webSettings.xml"/><Relationship Id="rId21" Type="http://schemas.openxmlformats.org/officeDocument/2006/relationships/image" Target="media/image10.wmf"/><Relationship Id="rId34" Type="http://schemas.openxmlformats.org/officeDocument/2006/relationships/oleObject" Target="embeddings/oleObject17.bin"/><Relationship Id="rId42" Type="http://schemas.openxmlformats.org/officeDocument/2006/relationships/image" Target="media/image16.png"/><Relationship Id="rId7" Type="http://schemas.openxmlformats.org/officeDocument/2006/relationships/image" Target="media/image2.emf"/><Relationship Id="rId12" Type="http://schemas.openxmlformats.org/officeDocument/2006/relationships/oleObject" Target="embeddings/oleObject2.bin"/><Relationship Id="rId17" Type="http://schemas.openxmlformats.org/officeDocument/2006/relationships/image" Target="media/image8.wmf"/><Relationship Id="rId25" Type="http://schemas.openxmlformats.org/officeDocument/2006/relationships/oleObject" Target="embeddings/oleObject10.bin"/><Relationship Id="rId33" Type="http://schemas.openxmlformats.org/officeDocument/2006/relationships/oleObject" Target="embeddings/oleObject16.bin"/><Relationship Id="rId38" Type="http://schemas.openxmlformats.org/officeDocument/2006/relationships/oleObject" Target="embeddings/oleObject19.bin"/><Relationship Id="rId2" Type="http://schemas.openxmlformats.org/officeDocument/2006/relationships/settings" Target="setting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oleObject" Target="embeddings/oleObject14.bin"/><Relationship Id="rId41" Type="http://schemas.openxmlformats.org/officeDocument/2006/relationships/oleObject" Target="embeddings/oleObject21.bin"/><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image" Target="media/image5.wmf"/><Relationship Id="rId24" Type="http://schemas.openxmlformats.org/officeDocument/2006/relationships/oleObject" Target="embeddings/oleObject9.bin"/><Relationship Id="rId32" Type="http://schemas.openxmlformats.org/officeDocument/2006/relationships/image" Target="media/image12.wmf"/><Relationship Id="rId37" Type="http://schemas.openxmlformats.org/officeDocument/2006/relationships/image" Target="media/image14.wmf"/><Relationship Id="rId40" Type="http://schemas.openxmlformats.org/officeDocument/2006/relationships/oleObject" Target="embeddings/oleObject20.bin"/><Relationship Id="rId45"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7.wmf"/><Relationship Id="rId23" Type="http://schemas.openxmlformats.org/officeDocument/2006/relationships/oleObject" Target="embeddings/oleObject8.bin"/><Relationship Id="rId28" Type="http://schemas.openxmlformats.org/officeDocument/2006/relationships/oleObject" Target="embeddings/oleObject13.bin"/><Relationship Id="rId36" Type="http://schemas.openxmlformats.org/officeDocument/2006/relationships/oleObject" Target="embeddings/oleObject18.bin"/><Relationship Id="rId10" Type="http://schemas.openxmlformats.org/officeDocument/2006/relationships/oleObject" Target="embeddings/oleObject1.bin"/><Relationship Id="rId19" Type="http://schemas.openxmlformats.org/officeDocument/2006/relationships/image" Target="media/image9.wmf"/><Relationship Id="rId31" Type="http://schemas.openxmlformats.org/officeDocument/2006/relationships/oleObject" Target="embeddings/oleObject15.bin"/><Relationship Id="rId44"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oleObject" Target="embeddings/oleObject12.bin"/><Relationship Id="rId30" Type="http://schemas.openxmlformats.org/officeDocument/2006/relationships/image" Target="media/image11.wmf"/><Relationship Id="rId35" Type="http://schemas.openxmlformats.org/officeDocument/2006/relationships/image" Target="media/image13.wmf"/><Relationship Id="rId43" Type="http://schemas.openxmlformats.org/officeDocument/2006/relationships/image" Target="media/image17.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946</Words>
  <Characters>5397</Characters>
  <Application>Microsoft Office Word</Application>
  <DocSecurity>0</DocSecurity>
  <Lines>44</Lines>
  <Paragraphs>12</Paragraphs>
  <ScaleCrop>false</ScaleCrop>
  <Company>NHRI</Company>
  <LinksUpToDate>false</LinksUpToDate>
  <CharactersWithSpaces>6331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ssj</dc:creator>
  <cp:keywords/>
  <dc:description/>
  <cp:lastModifiedBy>ssj</cp:lastModifiedBy>
  <cp:revision>2</cp:revision>
  <dcterms:created xsi:type="dcterms:W3CDTF">2011-07-08T01:13:00Z</dcterms:created>
  <dcterms:modified xsi:type="dcterms:W3CDTF">2011-07-08T01:13:00Z</dcterms:modified>
</cp:coreProperties>
</file>