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33BD0" w:rsidRPr="008C65EC" w:rsidRDefault="00033BD0" w:rsidP="00033BD0">
      <w:pPr>
        <w:spacing w:line="480" w:lineRule="auto"/>
        <w:jc w:val="both"/>
        <w:rPr>
          <w:b/>
          <w:bCs/>
          <w:sz w:val="32"/>
          <w:szCs w:val="32"/>
          <w:u w:val="single"/>
        </w:rPr>
      </w:pPr>
      <w:r>
        <w:rPr>
          <w:b/>
          <w:bCs/>
          <w:sz w:val="32"/>
          <w:szCs w:val="32"/>
          <w:u w:val="single"/>
        </w:rPr>
        <w:t>SUPPLEMENTARY FIGURE LEGENDS</w:t>
      </w:r>
    </w:p>
    <w:p w:rsidR="003762B6" w:rsidRPr="00AA2214" w:rsidRDefault="00033BD0" w:rsidP="003762B6">
      <w:pPr>
        <w:spacing w:line="480" w:lineRule="auto"/>
        <w:jc w:val="both"/>
        <w:rPr>
          <w:b/>
          <w:bCs/>
        </w:rPr>
      </w:pPr>
      <w:proofErr w:type="gramStart"/>
      <w:r w:rsidRPr="00AA2214">
        <w:rPr>
          <w:b/>
          <w:bCs/>
        </w:rPr>
        <w:t>Supplementary Figure 1.</w:t>
      </w:r>
      <w:proofErr w:type="gramEnd"/>
      <w:r w:rsidRPr="00AA2214">
        <w:rPr>
          <w:b/>
          <w:bCs/>
        </w:rPr>
        <w:t xml:space="preserve"> </w:t>
      </w:r>
      <w:r w:rsidR="003762B6" w:rsidRPr="00AA2214">
        <w:rPr>
          <w:b/>
          <w:bCs/>
        </w:rPr>
        <w:t xml:space="preserve">The concentrations of </w:t>
      </w:r>
      <w:proofErr w:type="spellStart"/>
      <w:r w:rsidR="003762B6" w:rsidRPr="00AA2214">
        <w:rPr>
          <w:b/>
          <w:bCs/>
        </w:rPr>
        <w:t>azathioprine</w:t>
      </w:r>
      <w:proofErr w:type="spellEnd"/>
      <w:r w:rsidR="003762B6" w:rsidRPr="00AA2214">
        <w:rPr>
          <w:b/>
          <w:bCs/>
        </w:rPr>
        <w:t xml:space="preserve"> and </w:t>
      </w:r>
      <w:proofErr w:type="spellStart"/>
      <w:r w:rsidR="003762B6" w:rsidRPr="00AA2214">
        <w:rPr>
          <w:b/>
          <w:bCs/>
        </w:rPr>
        <w:t>taxol</w:t>
      </w:r>
      <w:proofErr w:type="spellEnd"/>
      <w:r w:rsidR="003762B6" w:rsidRPr="00AA2214">
        <w:rPr>
          <w:b/>
          <w:bCs/>
        </w:rPr>
        <w:t xml:space="preserve"> </w:t>
      </w:r>
      <w:r w:rsidR="00AA2214">
        <w:rPr>
          <w:b/>
          <w:bCs/>
        </w:rPr>
        <w:t xml:space="preserve">selected for the current study </w:t>
      </w:r>
      <w:bookmarkStart w:id="0" w:name="_GoBack"/>
      <w:bookmarkEnd w:id="0"/>
      <w:r w:rsidR="003762B6" w:rsidRPr="00AA2214">
        <w:rPr>
          <w:b/>
        </w:rPr>
        <w:t>were sub-lethal after 48 h treatment</w:t>
      </w:r>
    </w:p>
    <w:p w:rsidR="00033BD0" w:rsidRDefault="003762B6" w:rsidP="003762B6">
      <w:pPr>
        <w:spacing w:line="480" w:lineRule="auto"/>
        <w:jc w:val="both"/>
      </w:pPr>
      <w:r w:rsidRPr="003762B6">
        <w:rPr>
          <w:b/>
          <w:bCs/>
        </w:rPr>
        <w:t>A)</w:t>
      </w:r>
      <w:r>
        <w:t xml:space="preserve"> </w:t>
      </w:r>
      <w:r w:rsidR="00033BD0" w:rsidRPr="00CD0670">
        <w:t>Representative pictures of hTER</w:t>
      </w:r>
      <w:r w:rsidR="00033BD0">
        <w:t xml:space="preserve">T-BJ1 fibroblasts treated for 48 </w:t>
      </w:r>
      <w:r w:rsidR="00033BD0" w:rsidRPr="00CD0670">
        <w:t>h with</w:t>
      </w:r>
      <w:r w:rsidR="00033BD0">
        <w:t xml:space="preserve"> </w:t>
      </w:r>
      <w:r w:rsidR="00033BD0" w:rsidRPr="008B7364">
        <w:t xml:space="preserve">either </w:t>
      </w:r>
      <w:proofErr w:type="spellStart"/>
      <w:r w:rsidR="00033BD0" w:rsidRPr="003762B6">
        <w:rPr>
          <w:bCs/>
        </w:rPr>
        <w:t>azathioprine</w:t>
      </w:r>
      <w:proofErr w:type="spellEnd"/>
      <w:r w:rsidR="00033BD0" w:rsidRPr="003762B6">
        <w:rPr>
          <w:bCs/>
        </w:rPr>
        <w:t xml:space="preserve"> or </w:t>
      </w:r>
      <w:proofErr w:type="spellStart"/>
      <w:r w:rsidR="00033BD0" w:rsidRPr="003762B6">
        <w:rPr>
          <w:bCs/>
        </w:rPr>
        <w:t>taxol</w:t>
      </w:r>
      <w:proofErr w:type="spellEnd"/>
      <w:r w:rsidR="00033BD0" w:rsidRPr="003762B6">
        <w:rPr>
          <w:bCs/>
        </w:rPr>
        <w:t xml:space="preserve">. </w:t>
      </w:r>
      <w:r w:rsidR="00033BD0" w:rsidRPr="008B7364">
        <w:t>Vehicle-treated and untreated cells are also shown</w:t>
      </w:r>
    </w:p>
    <w:p w:rsidR="003762B6" w:rsidRPr="008B7364" w:rsidRDefault="003762B6" w:rsidP="003762B6">
      <w:pPr>
        <w:spacing w:line="480" w:lineRule="auto"/>
      </w:pPr>
      <w:r w:rsidRPr="00AA2214">
        <w:rPr>
          <w:b/>
        </w:rPr>
        <w:t>B)</w:t>
      </w:r>
      <w:r>
        <w:t xml:space="preserve"> SRB staining of hTERT-BJ1 fibroblasts after 48 h treatment with 100 </w:t>
      </w:r>
      <w:proofErr w:type="spellStart"/>
      <w:r>
        <w:t>uM</w:t>
      </w:r>
      <w:proofErr w:type="spellEnd"/>
      <w:r>
        <w:t xml:space="preserve"> of </w:t>
      </w:r>
      <w:proofErr w:type="spellStart"/>
      <w:r>
        <w:t>azathioprine</w:t>
      </w:r>
      <w:proofErr w:type="spellEnd"/>
      <w:r>
        <w:t xml:space="preserve"> and 100 </w:t>
      </w:r>
      <w:proofErr w:type="spellStart"/>
      <w:r>
        <w:t>nM</w:t>
      </w:r>
      <w:proofErr w:type="spellEnd"/>
      <w:r>
        <w:t xml:space="preserve"> of </w:t>
      </w:r>
      <w:proofErr w:type="spellStart"/>
      <w:r>
        <w:t>taxol</w:t>
      </w:r>
      <w:proofErr w:type="spellEnd"/>
      <w:r>
        <w:t xml:space="preserve"> relative to vehicle-treated cells. In both cases, over 60% of cells remained viable</w:t>
      </w:r>
    </w:p>
    <w:p w:rsidR="00033BD0" w:rsidRDefault="00033BD0" w:rsidP="003762B6">
      <w:pPr>
        <w:spacing w:line="480" w:lineRule="auto"/>
        <w:jc w:val="both"/>
        <w:rPr>
          <w:b/>
          <w:bCs/>
        </w:rPr>
      </w:pPr>
      <w:proofErr w:type="gramStart"/>
      <w:r>
        <w:rPr>
          <w:b/>
          <w:bCs/>
        </w:rPr>
        <w:t xml:space="preserve">Supplementary </w:t>
      </w:r>
      <w:r w:rsidRPr="00D1530E">
        <w:rPr>
          <w:b/>
          <w:bCs/>
        </w:rPr>
        <w:t xml:space="preserve">Figure </w:t>
      </w:r>
      <w:r>
        <w:rPr>
          <w:b/>
          <w:bCs/>
        </w:rPr>
        <w:t>2</w:t>
      </w:r>
      <w:r w:rsidRPr="00D1530E">
        <w:rPr>
          <w:b/>
          <w:bCs/>
        </w:rPr>
        <w:t>.</w:t>
      </w:r>
      <w:proofErr w:type="gramEnd"/>
      <w:r w:rsidRPr="00D1530E">
        <w:rPr>
          <w:b/>
          <w:bCs/>
        </w:rPr>
        <w:t xml:space="preserve"> Clinical correlations of UBA1 expression and the</w:t>
      </w:r>
      <w:r>
        <w:rPr>
          <w:b/>
          <w:bCs/>
        </w:rPr>
        <w:t xml:space="preserve"> </w:t>
      </w:r>
      <w:r w:rsidRPr="00D1530E">
        <w:rPr>
          <w:b/>
          <w:bCs/>
        </w:rPr>
        <w:t xml:space="preserve">UBA1, </w:t>
      </w:r>
      <w:r>
        <w:rPr>
          <w:b/>
          <w:bCs/>
        </w:rPr>
        <w:t xml:space="preserve">PSMC5, IGF2R, VAT1, HMOX1, </w:t>
      </w:r>
      <w:r w:rsidRPr="00D1530E">
        <w:rPr>
          <w:b/>
          <w:bCs/>
        </w:rPr>
        <w:t>CNN2,</w:t>
      </w:r>
      <w:r>
        <w:rPr>
          <w:b/>
          <w:bCs/>
        </w:rPr>
        <w:t xml:space="preserve"> TLN1,</w:t>
      </w:r>
      <w:r w:rsidRPr="00D1530E">
        <w:rPr>
          <w:b/>
          <w:bCs/>
        </w:rPr>
        <w:t xml:space="preserve"> GNPDA</w:t>
      </w:r>
      <w:r>
        <w:rPr>
          <w:b/>
          <w:bCs/>
        </w:rPr>
        <w:t>1</w:t>
      </w:r>
      <w:r w:rsidRPr="00D1530E">
        <w:rPr>
          <w:b/>
          <w:bCs/>
        </w:rPr>
        <w:t xml:space="preserve">, G6PD and </w:t>
      </w:r>
      <w:r>
        <w:rPr>
          <w:b/>
          <w:bCs/>
        </w:rPr>
        <w:t>FASN</w:t>
      </w:r>
      <w:r w:rsidRPr="00D1530E">
        <w:rPr>
          <w:b/>
          <w:bCs/>
        </w:rPr>
        <w:t xml:space="preserve"> signature in </w:t>
      </w:r>
      <w:r>
        <w:rPr>
          <w:b/>
          <w:bCs/>
        </w:rPr>
        <w:t>systemically untreated</w:t>
      </w:r>
      <w:r w:rsidRPr="00D1530E">
        <w:rPr>
          <w:b/>
          <w:bCs/>
        </w:rPr>
        <w:t xml:space="preserve"> </w:t>
      </w:r>
      <w:r>
        <w:rPr>
          <w:b/>
          <w:bCs/>
        </w:rPr>
        <w:t xml:space="preserve">breast cancer </w:t>
      </w:r>
      <w:r w:rsidRPr="00D1530E">
        <w:rPr>
          <w:b/>
          <w:bCs/>
        </w:rPr>
        <w:t>patients</w:t>
      </w:r>
      <w:r>
        <w:rPr>
          <w:b/>
          <w:bCs/>
        </w:rPr>
        <w:t>.</w:t>
      </w:r>
    </w:p>
    <w:p w:rsidR="00033BD0" w:rsidRPr="00D1530E" w:rsidRDefault="00033BD0" w:rsidP="003762B6">
      <w:pPr>
        <w:spacing w:line="480" w:lineRule="auto"/>
        <w:jc w:val="both"/>
        <w:rPr>
          <w:bCs/>
        </w:rPr>
      </w:pPr>
      <w:r w:rsidRPr="00D1530E">
        <w:rPr>
          <w:b/>
          <w:bCs/>
        </w:rPr>
        <w:t xml:space="preserve">A) </w:t>
      </w:r>
      <w:r w:rsidRPr="00D1530E">
        <w:rPr>
          <w:bCs/>
        </w:rPr>
        <w:t xml:space="preserve">Correlations of </w:t>
      </w:r>
      <w:r>
        <w:rPr>
          <w:bCs/>
        </w:rPr>
        <w:t>UBA1</w:t>
      </w:r>
      <w:r w:rsidRPr="00D1530E">
        <w:rPr>
          <w:bCs/>
        </w:rPr>
        <w:t xml:space="preserve"> expression with relapse-free survival</w:t>
      </w:r>
      <w:r>
        <w:rPr>
          <w:bCs/>
        </w:rPr>
        <w:t>, distant metastasis-free survival</w:t>
      </w:r>
      <w:r w:rsidRPr="00D1530E">
        <w:rPr>
          <w:bCs/>
        </w:rPr>
        <w:t xml:space="preserve"> and overall survival </w:t>
      </w:r>
      <w:r>
        <w:rPr>
          <w:bCs/>
        </w:rPr>
        <w:t>in breast cancer.</w:t>
      </w:r>
    </w:p>
    <w:p w:rsidR="00033BD0" w:rsidRDefault="00033BD0" w:rsidP="00033BD0">
      <w:pPr>
        <w:spacing w:line="480" w:lineRule="auto"/>
        <w:jc w:val="both"/>
        <w:rPr>
          <w:b/>
          <w:bCs/>
        </w:rPr>
      </w:pPr>
      <w:r w:rsidRPr="00D1530E">
        <w:rPr>
          <w:b/>
          <w:bCs/>
        </w:rPr>
        <w:t xml:space="preserve">B) </w:t>
      </w:r>
      <w:r w:rsidRPr="00D1530E">
        <w:rPr>
          <w:bCs/>
        </w:rPr>
        <w:t xml:space="preserve">Correlations of </w:t>
      </w:r>
      <w:r>
        <w:rPr>
          <w:bCs/>
        </w:rPr>
        <w:t xml:space="preserve">the catabolic </w:t>
      </w:r>
      <w:proofErr w:type="spellStart"/>
      <w:r>
        <w:rPr>
          <w:bCs/>
        </w:rPr>
        <w:t>stroma</w:t>
      </w:r>
      <w:proofErr w:type="spellEnd"/>
      <w:r>
        <w:rPr>
          <w:bCs/>
        </w:rPr>
        <w:t xml:space="preserve"> signature</w:t>
      </w:r>
      <w:r w:rsidRPr="00D1530E">
        <w:rPr>
          <w:bCs/>
        </w:rPr>
        <w:t xml:space="preserve"> with relapse-free survival</w:t>
      </w:r>
      <w:r>
        <w:rPr>
          <w:bCs/>
        </w:rPr>
        <w:t>,</w:t>
      </w:r>
      <w:r w:rsidRPr="00D1530E">
        <w:rPr>
          <w:bCs/>
        </w:rPr>
        <w:t xml:space="preserve"> </w:t>
      </w:r>
      <w:r>
        <w:rPr>
          <w:bCs/>
        </w:rPr>
        <w:t>distant metastasis-free survival</w:t>
      </w:r>
      <w:r w:rsidRPr="00D1530E">
        <w:rPr>
          <w:bCs/>
        </w:rPr>
        <w:t xml:space="preserve"> and overall survival </w:t>
      </w:r>
      <w:r>
        <w:rPr>
          <w:bCs/>
        </w:rPr>
        <w:t>in breast cancer</w:t>
      </w:r>
      <w:r w:rsidRPr="00D1530E">
        <w:rPr>
          <w:bCs/>
        </w:rPr>
        <w:t xml:space="preserve">. All graphs are calculated using microarray data from </w:t>
      </w:r>
      <w:r>
        <w:rPr>
          <w:bCs/>
        </w:rPr>
        <w:t>1000, 533 and 375</w:t>
      </w:r>
      <w:r w:rsidRPr="00D1530E">
        <w:rPr>
          <w:bCs/>
        </w:rPr>
        <w:t xml:space="preserve"> </w:t>
      </w:r>
      <w:r>
        <w:rPr>
          <w:bCs/>
        </w:rPr>
        <w:t>systemically untreated</w:t>
      </w:r>
      <w:r w:rsidRPr="00D1530E">
        <w:rPr>
          <w:bCs/>
        </w:rPr>
        <w:t xml:space="preserve"> breast cancers, </w:t>
      </w:r>
      <w:r>
        <w:rPr>
          <w:bCs/>
        </w:rPr>
        <w:t>respectively,</w:t>
      </w:r>
      <w:r w:rsidRPr="00DB4CFD">
        <w:rPr>
          <w:bCs/>
        </w:rPr>
        <w:t xml:space="preserve"> </w:t>
      </w:r>
      <w:r w:rsidRPr="00D1530E">
        <w:rPr>
          <w:bCs/>
        </w:rPr>
        <w:t>determined using an online survival analysis tool. Kaplan-Meier correlations are plotted for high (above median, in red) and low (below me</w:t>
      </w:r>
      <w:r>
        <w:rPr>
          <w:bCs/>
        </w:rPr>
        <w:t xml:space="preserve">dian, in black) gene expression, and </w:t>
      </w:r>
      <w:r w:rsidRPr="00D1530E">
        <w:rPr>
          <w:bCs/>
        </w:rPr>
        <w:t>show loss of correlation or less significance in untreated patients.</w:t>
      </w:r>
    </w:p>
    <w:p w:rsidR="00033BD0" w:rsidRDefault="00033BD0" w:rsidP="00033BD0">
      <w:pPr>
        <w:spacing w:line="480" w:lineRule="auto"/>
        <w:jc w:val="both"/>
        <w:rPr>
          <w:b/>
          <w:bCs/>
        </w:rPr>
      </w:pPr>
      <w:proofErr w:type="gramStart"/>
      <w:r>
        <w:rPr>
          <w:b/>
          <w:bCs/>
        </w:rPr>
        <w:t xml:space="preserve">Supplementary </w:t>
      </w:r>
      <w:r w:rsidRPr="00D1530E">
        <w:rPr>
          <w:b/>
          <w:bCs/>
        </w:rPr>
        <w:t xml:space="preserve">Figure </w:t>
      </w:r>
      <w:r>
        <w:rPr>
          <w:b/>
          <w:bCs/>
        </w:rPr>
        <w:t>3</w:t>
      </w:r>
      <w:r w:rsidRPr="00D1530E">
        <w:rPr>
          <w:b/>
          <w:bCs/>
        </w:rPr>
        <w:t>.</w:t>
      </w:r>
      <w:proofErr w:type="gramEnd"/>
      <w:r w:rsidRPr="00D1530E">
        <w:rPr>
          <w:b/>
          <w:bCs/>
        </w:rPr>
        <w:t xml:space="preserve"> Clinical correlations of UBA1 expression and the</w:t>
      </w:r>
      <w:r>
        <w:rPr>
          <w:b/>
          <w:bCs/>
        </w:rPr>
        <w:t xml:space="preserve"> </w:t>
      </w:r>
      <w:r w:rsidRPr="00D1530E">
        <w:rPr>
          <w:b/>
          <w:bCs/>
        </w:rPr>
        <w:t xml:space="preserve">UBA1, </w:t>
      </w:r>
      <w:r>
        <w:rPr>
          <w:b/>
          <w:bCs/>
        </w:rPr>
        <w:t xml:space="preserve">PSMC5, IGF2R, VAT1, HMOX1, </w:t>
      </w:r>
      <w:r w:rsidRPr="00D1530E">
        <w:rPr>
          <w:b/>
          <w:bCs/>
        </w:rPr>
        <w:t>CNN2,</w:t>
      </w:r>
      <w:r>
        <w:rPr>
          <w:b/>
          <w:bCs/>
        </w:rPr>
        <w:t xml:space="preserve"> TLN1,</w:t>
      </w:r>
      <w:r w:rsidRPr="00D1530E">
        <w:rPr>
          <w:b/>
          <w:bCs/>
        </w:rPr>
        <w:t xml:space="preserve"> GNPDA</w:t>
      </w:r>
      <w:r>
        <w:rPr>
          <w:b/>
          <w:bCs/>
        </w:rPr>
        <w:t>1</w:t>
      </w:r>
      <w:r w:rsidRPr="00D1530E">
        <w:rPr>
          <w:b/>
          <w:bCs/>
        </w:rPr>
        <w:t xml:space="preserve">, G6PD and </w:t>
      </w:r>
      <w:r>
        <w:rPr>
          <w:b/>
          <w:bCs/>
        </w:rPr>
        <w:t>FASN</w:t>
      </w:r>
      <w:r w:rsidRPr="00D1530E">
        <w:rPr>
          <w:b/>
          <w:bCs/>
        </w:rPr>
        <w:t xml:space="preserve"> signature </w:t>
      </w:r>
      <w:r>
        <w:rPr>
          <w:b/>
          <w:bCs/>
        </w:rPr>
        <w:t xml:space="preserve">systemically untreated lung and gastric </w:t>
      </w:r>
      <w:r w:rsidRPr="00D1530E">
        <w:rPr>
          <w:b/>
          <w:bCs/>
        </w:rPr>
        <w:t>cancer</w:t>
      </w:r>
      <w:r w:rsidRPr="00DB4CFD">
        <w:rPr>
          <w:b/>
          <w:bCs/>
        </w:rPr>
        <w:t xml:space="preserve"> </w:t>
      </w:r>
      <w:r w:rsidRPr="00D1530E">
        <w:rPr>
          <w:b/>
          <w:bCs/>
        </w:rPr>
        <w:t>patients</w:t>
      </w:r>
      <w:r>
        <w:rPr>
          <w:b/>
          <w:bCs/>
        </w:rPr>
        <w:t>.</w:t>
      </w:r>
    </w:p>
    <w:p w:rsidR="00033BD0" w:rsidRPr="00D1530E" w:rsidRDefault="00033BD0" w:rsidP="00033BD0">
      <w:pPr>
        <w:spacing w:line="480" w:lineRule="auto"/>
        <w:jc w:val="both"/>
        <w:rPr>
          <w:bCs/>
        </w:rPr>
      </w:pPr>
      <w:r w:rsidRPr="00D1530E">
        <w:rPr>
          <w:b/>
          <w:bCs/>
        </w:rPr>
        <w:t xml:space="preserve">A) </w:t>
      </w:r>
      <w:r w:rsidRPr="00D1530E">
        <w:rPr>
          <w:bCs/>
        </w:rPr>
        <w:t xml:space="preserve">Correlations of </w:t>
      </w:r>
      <w:r>
        <w:rPr>
          <w:bCs/>
        </w:rPr>
        <w:t>UBA1</w:t>
      </w:r>
      <w:r w:rsidRPr="00D1530E">
        <w:rPr>
          <w:bCs/>
        </w:rPr>
        <w:t xml:space="preserve"> expression with overall survival </w:t>
      </w:r>
      <w:r>
        <w:rPr>
          <w:bCs/>
        </w:rPr>
        <w:t>in lung and gastric cancer, and with progression-free survival in ovarian cancer.</w:t>
      </w:r>
    </w:p>
    <w:p w:rsidR="00033BD0" w:rsidRPr="00D1530E" w:rsidRDefault="00033BD0" w:rsidP="00033BD0">
      <w:pPr>
        <w:spacing w:line="480" w:lineRule="auto"/>
        <w:jc w:val="both"/>
        <w:rPr>
          <w:bCs/>
        </w:rPr>
      </w:pPr>
      <w:r w:rsidRPr="00D1530E">
        <w:rPr>
          <w:b/>
          <w:bCs/>
        </w:rPr>
        <w:lastRenderedPageBreak/>
        <w:t xml:space="preserve">B) </w:t>
      </w:r>
      <w:r w:rsidRPr="00D1530E">
        <w:rPr>
          <w:bCs/>
        </w:rPr>
        <w:t xml:space="preserve">Correlations of </w:t>
      </w:r>
      <w:r>
        <w:rPr>
          <w:bCs/>
        </w:rPr>
        <w:t xml:space="preserve">the catabolic </w:t>
      </w:r>
      <w:proofErr w:type="spellStart"/>
      <w:r>
        <w:rPr>
          <w:bCs/>
        </w:rPr>
        <w:t>stroma</w:t>
      </w:r>
      <w:proofErr w:type="spellEnd"/>
      <w:r>
        <w:rPr>
          <w:bCs/>
        </w:rPr>
        <w:t xml:space="preserve"> signature</w:t>
      </w:r>
      <w:r w:rsidRPr="00D1530E">
        <w:rPr>
          <w:bCs/>
        </w:rPr>
        <w:t xml:space="preserve"> with overall survival </w:t>
      </w:r>
      <w:r>
        <w:rPr>
          <w:bCs/>
        </w:rPr>
        <w:t>in lung and gastric cancer, and with progression-free survival in ovarian cancer</w:t>
      </w:r>
      <w:r w:rsidRPr="00D1530E">
        <w:rPr>
          <w:bCs/>
        </w:rPr>
        <w:t>. All graphs are calculated using microarray data from 227 untreated lung cancers, and 174 gastric cancer patients who underwent surgery, determined using a</w:t>
      </w:r>
      <w:r>
        <w:rPr>
          <w:bCs/>
        </w:rPr>
        <w:t>n online survival analysis tool</w:t>
      </w:r>
      <w:r w:rsidRPr="00D1530E">
        <w:rPr>
          <w:bCs/>
        </w:rPr>
        <w:t>. Kaplan-Meier correlations are plotted for high (above median, in red) and low (below median, in black) gene expression</w:t>
      </w:r>
      <w:r>
        <w:rPr>
          <w:bCs/>
        </w:rPr>
        <w:t>,</w:t>
      </w:r>
      <w:r w:rsidRPr="00985052">
        <w:rPr>
          <w:bCs/>
        </w:rPr>
        <w:t xml:space="preserve"> </w:t>
      </w:r>
      <w:r>
        <w:rPr>
          <w:bCs/>
        </w:rPr>
        <w:t xml:space="preserve">and </w:t>
      </w:r>
      <w:r w:rsidRPr="00D1530E">
        <w:rPr>
          <w:bCs/>
        </w:rPr>
        <w:t>show loss of correlation or less significance in untreated patients.</w:t>
      </w:r>
    </w:p>
    <w:p w:rsidR="002006E1" w:rsidRDefault="002006E1" w:rsidP="00003E8A">
      <w:pPr>
        <w:spacing w:line="480" w:lineRule="auto"/>
        <w:jc w:val="both"/>
        <w:rPr>
          <w:b/>
          <w:bCs/>
          <w:sz w:val="32"/>
          <w:szCs w:val="32"/>
          <w:u w:val="single"/>
        </w:rPr>
      </w:pPr>
    </w:p>
    <w:p w:rsidR="00003E8A" w:rsidRPr="008C65EC" w:rsidRDefault="00003E8A" w:rsidP="00003E8A">
      <w:pPr>
        <w:spacing w:line="480" w:lineRule="auto"/>
        <w:jc w:val="both"/>
        <w:rPr>
          <w:b/>
          <w:bCs/>
          <w:sz w:val="32"/>
          <w:szCs w:val="32"/>
          <w:u w:val="single"/>
        </w:rPr>
      </w:pPr>
      <w:r w:rsidRPr="008C65EC">
        <w:rPr>
          <w:b/>
          <w:bCs/>
          <w:sz w:val="32"/>
          <w:szCs w:val="32"/>
          <w:u w:val="single"/>
        </w:rPr>
        <w:t>SUPPLEMENTARY TABLE</w:t>
      </w:r>
      <w:r>
        <w:rPr>
          <w:b/>
          <w:bCs/>
          <w:sz w:val="32"/>
          <w:szCs w:val="32"/>
          <w:u w:val="single"/>
        </w:rPr>
        <w:t xml:space="preserve"> LEGENDS</w:t>
      </w:r>
    </w:p>
    <w:p w:rsidR="00003E8A" w:rsidRPr="00D1530E" w:rsidRDefault="00003E8A" w:rsidP="00003E8A">
      <w:pPr>
        <w:spacing w:line="480" w:lineRule="auto"/>
        <w:jc w:val="both"/>
        <w:rPr>
          <w:lang w:val="en-US"/>
        </w:rPr>
      </w:pPr>
      <w:proofErr w:type="gramStart"/>
      <w:r>
        <w:rPr>
          <w:b/>
        </w:rPr>
        <w:t xml:space="preserve">Supplementary </w:t>
      </w:r>
      <w:r w:rsidRPr="00D1530E">
        <w:rPr>
          <w:b/>
        </w:rPr>
        <w:t>Table</w:t>
      </w:r>
      <w:r>
        <w:rPr>
          <w:b/>
        </w:rPr>
        <w:t xml:space="preserve"> 1</w:t>
      </w:r>
      <w:r w:rsidRPr="00D1530E">
        <w:rPr>
          <w:b/>
        </w:rPr>
        <w:t>.</w:t>
      </w:r>
      <w:proofErr w:type="gramEnd"/>
      <w:r w:rsidRPr="00D1530E">
        <w:rPr>
          <w:b/>
        </w:rPr>
        <w:t xml:space="preserve"> </w:t>
      </w:r>
      <w:r w:rsidRPr="001F4A3F">
        <w:rPr>
          <w:b/>
        </w:rPr>
        <w:t xml:space="preserve">Changes in the expression of proteins involved in mitochondrial function after treatment with </w:t>
      </w:r>
      <w:proofErr w:type="spellStart"/>
      <w:r w:rsidRPr="001F4A3F">
        <w:rPr>
          <w:b/>
        </w:rPr>
        <w:t>azathioprine</w:t>
      </w:r>
      <w:proofErr w:type="spellEnd"/>
      <w:r w:rsidRPr="001F4A3F">
        <w:rPr>
          <w:b/>
        </w:rPr>
        <w:t xml:space="preserve"> and </w:t>
      </w:r>
      <w:proofErr w:type="spellStart"/>
      <w:r w:rsidRPr="001F4A3F">
        <w:rPr>
          <w:b/>
        </w:rPr>
        <w:t>taxol</w:t>
      </w:r>
      <w:proofErr w:type="spellEnd"/>
      <w:r w:rsidRPr="001F4A3F">
        <w:rPr>
          <w:b/>
        </w:rPr>
        <w:t xml:space="preserve"> for 48 h</w:t>
      </w:r>
      <w:r>
        <w:rPr>
          <w:b/>
        </w:rPr>
        <w:t>,</w:t>
      </w:r>
      <w:r w:rsidRPr="001F4A3F">
        <w:rPr>
          <w:b/>
        </w:rPr>
        <w:t xml:space="preserve"> as measured by quantitative proteomics and indicated by IPA analysis.</w:t>
      </w:r>
      <w:r w:rsidRPr="00D1530E">
        <w:t xml:space="preserve"> </w:t>
      </w:r>
      <w:proofErr w:type="spellStart"/>
      <w:r w:rsidRPr="00D1530E">
        <w:t>Taxol</w:t>
      </w:r>
      <w:proofErr w:type="spellEnd"/>
      <w:r w:rsidRPr="00D1530E">
        <w:t xml:space="preserve"> treatment remarkably decreased the expression of proteins representative of mitochondrial activity. Proteins that show increased expression after treatment are shown in red, and proteins that are decreased are shown in green. Number indicates the fold increase or fold decrease in protein expression in chemotherapy-treated versus vehicle-treated hTERT-BJ1 fibroblasts.</w:t>
      </w:r>
    </w:p>
    <w:p w:rsidR="00003E8A" w:rsidRPr="00D1530E" w:rsidRDefault="00003E8A" w:rsidP="00003E8A">
      <w:pPr>
        <w:spacing w:line="480" w:lineRule="auto"/>
        <w:jc w:val="both"/>
        <w:rPr>
          <w:lang w:val="en-US"/>
        </w:rPr>
      </w:pPr>
      <w:proofErr w:type="gramStart"/>
      <w:r>
        <w:rPr>
          <w:b/>
        </w:rPr>
        <w:t xml:space="preserve">Supplementary </w:t>
      </w:r>
      <w:r w:rsidRPr="00D1530E">
        <w:rPr>
          <w:b/>
        </w:rPr>
        <w:t>Table</w:t>
      </w:r>
      <w:r>
        <w:rPr>
          <w:b/>
        </w:rPr>
        <w:t xml:space="preserve"> 2</w:t>
      </w:r>
      <w:r w:rsidRPr="00D1530E">
        <w:rPr>
          <w:b/>
        </w:rPr>
        <w:t>.</w:t>
      </w:r>
      <w:proofErr w:type="gramEnd"/>
      <w:r w:rsidRPr="00D1530E">
        <w:rPr>
          <w:b/>
        </w:rPr>
        <w:t xml:space="preserve"> </w:t>
      </w:r>
      <w:proofErr w:type="gramStart"/>
      <w:r w:rsidRPr="001F4A3F">
        <w:rPr>
          <w:b/>
        </w:rPr>
        <w:t xml:space="preserve">Changes in the expression of enzymes involved in lipid metabolism after treatment with </w:t>
      </w:r>
      <w:proofErr w:type="spellStart"/>
      <w:r w:rsidRPr="001F4A3F">
        <w:rPr>
          <w:b/>
        </w:rPr>
        <w:t>azathioprine</w:t>
      </w:r>
      <w:proofErr w:type="spellEnd"/>
      <w:r w:rsidRPr="001F4A3F">
        <w:rPr>
          <w:b/>
        </w:rPr>
        <w:t xml:space="preserve"> and </w:t>
      </w:r>
      <w:proofErr w:type="spellStart"/>
      <w:r w:rsidRPr="001F4A3F">
        <w:rPr>
          <w:b/>
        </w:rPr>
        <w:t>taxol</w:t>
      </w:r>
      <w:proofErr w:type="spellEnd"/>
      <w:r w:rsidRPr="001F4A3F">
        <w:rPr>
          <w:b/>
        </w:rPr>
        <w:t xml:space="preserve"> for 48 h</w:t>
      </w:r>
      <w:r>
        <w:rPr>
          <w:b/>
        </w:rPr>
        <w:t>,</w:t>
      </w:r>
      <w:r w:rsidRPr="001F4A3F">
        <w:rPr>
          <w:b/>
        </w:rPr>
        <w:t xml:space="preserve"> as measured by quantitative proteomics.</w:t>
      </w:r>
      <w:proofErr w:type="gramEnd"/>
      <w:r w:rsidRPr="00D1530E">
        <w:t xml:space="preserve"> </w:t>
      </w:r>
      <w:proofErr w:type="spellStart"/>
      <w:r w:rsidRPr="00D1530E">
        <w:t>Taxol</w:t>
      </w:r>
      <w:proofErr w:type="spellEnd"/>
      <w:r w:rsidRPr="00D1530E">
        <w:t xml:space="preserve"> treatment mainly decreased the expression of enzymes of mitochondrial </w:t>
      </w:r>
      <w:r w:rsidRPr="00712955">
        <w:rPr>
          <w:rFonts w:cs="Calibri"/>
        </w:rPr>
        <w:t>β</w:t>
      </w:r>
      <w:r w:rsidRPr="00D1530E">
        <w:t>-oxidation and enhanced that of lipid biosynthesis. Enzymes that show increased expression after treatment are shown in red, and enzymes that are decreased are shown in green. Number indicates the fold increase or fold decrease in protein expression in chemotherapy-treated versus vehicle-treated hTERT-BJ1 fibroblasts.</w:t>
      </w:r>
    </w:p>
    <w:p w:rsidR="00003E8A" w:rsidRPr="00D1530E" w:rsidRDefault="00003E8A" w:rsidP="00003E8A">
      <w:pPr>
        <w:spacing w:line="480" w:lineRule="auto"/>
        <w:jc w:val="both"/>
        <w:rPr>
          <w:lang w:val="en-US"/>
        </w:rPr>
      </w:pPr>
      <w:proofErr w:type="gramStart"/>
      <w:r>
        <w:rPr>
          <w:b/>
        </w:rPr>
        <w:lastRenderedPageBreak/>
        <w:t xml:space="preserve">Supplementary </w:t>
      </w:r>
      <w:r w:rsidRPr="00D1530E">
        <w:rPr>
          <w:b/>
        </w:rPr>
        <w:t xml:space="preserve">Table </w:t>
      </w:r>
      <w:r>
        <w:rPr>
          <w:b/>
        </w:rPr>
        <w:t>3</w:t>
      </w:r>
      <w:r w:rsidRPr="00D1530E">
        <w:rPr>
          <w:b/>
        </w:rPr>
        <w:t>.</w:t>
      </w:r>
      <w:proofErr w:type="gramEnd"/>
      <w:r w:rsidRPr="00D1530E">
        <w:rPr>
          <w:b/>
        </w:rPr>
        <w:t xml:space="preserve"> </w:t>
      </w:r>
      <w:proofErr w:type="gramStart"/>
      <w:r w:rsidRPr="001C6ADE">
        <w:rPr>
          <w:b/>
        </w:rPr>
        <w:t xml:space="preserve">Changes in the expression of proteins involved in vesicle formation and trafficking after treatment with </w:t>
      </w:r>
      <w:proofErr w:type="spellStart"/>
      <w:r w:rsidRPr="001C6ADE">
        <w:rPr>
          <w:b/>
        </w:rPr>
        <w:t>azathioprine</w:t>
      </w:r>
      <w:proofErr w:type="spellEnd"/>
      <w:r w:rsidRPr="001C6ADE">
        <w:rPr>
          <w:b/>
        </w:rPr>
        <w:t xml:space="preserve"> and </w:t>
      </w:r>
      <w:proofErr w:type="spellStart"/>
      <w:r w:rsidRPr="001C6ADE">
        <w:rPr>
          <w:b/>
        </w:rPr>
        <w:t>taxol</w:t>
      </w:r>
      <w:proofErr w:type="spellEnd"/>
      <w:r w:rsidRPr="001C6ADE">
        <w:rPr>
          <w:b/>
        </w:rPr>
        <w:t xml:space="preserve"> for 48 h as measured by quantitative proteomics.</w:t>
      </w:r>
      <w:proofErr w:type="gramEnd"/>
      <w:r w:rsidRPr="001C6ADE">
        <w:rPr>
          <w:b/>
        </w:rPr>
        <w:t xml:space="preserve"> </w:t>
      </w:r>
      <w:r w:rsidRPr="00D1530E">
        <w:t>Chemotherapy enormously increased the expression of proteins involved vesicle formation and trafficking. Proteins that show amplified expression after treatment are shown in red, and proteins that are decreased are shown in green. Number indicates the fold increase or fold decrease in protein expression in chemotherapy-treated versus vehicle-treated hTERT-BJ1 fibroblasts.</w:t>
      </w:r>
    </w:p>
    <w:p w:rsidR="00003E8A" w:rsidRPr="00D1530E" w:rsidRDefault="00003E8A" w:rsidP="00003E8A">
      <w:pPr>
        <w:spacing w:line="480" w:lineRule="auto"/>
        <w:jc w:val="both"/>
        <w:rPr>
          <w:lang w:val="en-US"/>
        </w:rPr>
      </w:pPr>
      <w:proofErr w:type="gramStart"/>
      <w:r>
        <w:rPr>
          <w:b/>
        </w:rPr>
        <w:t xml:space="preserve">Supplementary </w:t>
      </w:r>
      <w:r w:rsidRPr="00D1530E">
        <w:rPr>
          <w:b/>
        </w:rPr>
        <w:t xml:space="preserve">Table </w:t>
      </w:r>
      <w:r>
        <w:rPr>
          <w:b/>
        </w:rPr>
        <w:t>4</w:t>
      </w:r>
      <w:r w:rsidRPr="00D1530E">
        <w:rPr>
          <w:b/>
        </w:rPr>
        <w:t>.</w:t>
      </w:r>
      <w:proofErr w:type="gramEnd"/>
      <w:r w:rsidRPr="00D1530E">
        <w:rPr>
          <w:b/>
        </w:rPr>
        <w:t xml:space="preserve"> </w:t>
      </w:r>
      <w:r w:rsidRPr="001C6ADE">
        <w:rPr>
          <w:b/>
        </w:rPr>
        <w:t xml:space="preserve">Changes in the expression of proteins involved in </w:t>
      </w:r>
      <w:r>
        <w:rPr>
          <w:b/>
        </w:rPr>
        <w:t xml:space="preserve">protein transport, </w:t>
      </w:r>
      <w:proofErr w:type="spellStart"/>
      <w:r>
        <w:rPr>
          <w:b/>
        </w:rPr>
        <w:t>ubiquitination</w:t>
      </w:r>
      <w:proofErr w:type="spellEnd"/>
      <w:r>
        <w:rPr>
          <w:b/>
        </w:rPr>
        <w:t xml:space="preserve">, and </w:t>
      </w:r>
      <w:proofErr w:type="spellStart"/>
      <w:r>
        <w:rPr>
          <w:b/>
        </w:rPr>
        <w:t>proteasomal</w:t>
      </w:r>
      <w:proofErr w:type="spellEnd"/>
      <w:r>
        <w:rPr>
          <w:b/>
        </w:rPr>
        <w:t xml:space="preserve"> degradation</w:t>
      </w:r>
      <w:r w:rsidRPr="001C6ADE">
        <w:rPr>
          <w:b/>
        </w:rPr>
        <w:t xml:space="preserve"> after treatment with </w:t>
      </w:r>
      <w:proofErr w:type="spellStart"/>
      <w:r w:rsidRPr="001C6ADE">
        <w:rPr>
          <w:b/>
        </w:rPr>
        <w:t>azathioprine</w:t>
      </w:r>
      <w:proofErr w:type="spellEnd"/>
      <w:r w:rsidRPr="001C6ADE">
        <w:rPr>
          <w:b/>
        </w:rPr>
        <w:t xml:space="preserve"> and </w:t>
      </w:r>
      <w:proofErr w:type="spellStart"/>
      <w:r w:rsidRPr="001C6ADE">
        <w:rPr>
          <w:b/>
        </w:rPr>
        <w:t>taxol</w:t>
      </w:r>
      <w:proofErr w:type="spellEnd"/>
      <w:r w:rsidRPr="001C6ADE">
        <w:rPr>
          <w:b/>
        </w:rPr>
        <w:t xml:space="preserve"> for 48 h as measured by quantitative proteomics. </w:t>
      </w:r>
      <w:r w:rsidRPr="00D1530E">
        <w:t>Proteins that show amplified expression after treatment are shown in red, and proteins that are decreased are shown in green. Number indicates the fold increase or fold decrease in protein expression in chemotherapy-treated versus vehicle-treated hTERT-BJ1 fibroblasts.</w:t>
      </w:r>
    </w:p>
    <w:p w:rsidR="00003E8A" w:rsidRPr="00D1530E" w:rsidRDefault="00003E8A" w:rsidP="00003E8A">
      <w:pPr>
        <w:spacing w:line="480" w:lineRule="auto"/>
        <w:jc w:val="both"/>
        <w:rPr>
          <w:b/>
          <w:bCs/>
        </w:rPr>
      </w:pPr>
      <w:proofErr w:type="gramStart"/>
      <w:r>
        <w:rPr>
          <w:b/>
          <w:bCs/>
        </w:rPr>
        <w:t>Supplementary Table 5</w:t>
      </w:r>
      <w:r w:rsidRPr="00D1530E">
        <w:rPr>
          <w:b/>
          <w:bCs/>
        </w:rPr>
        <w:t>.</w:t>
      </w:r>
      <w:proofErr w:type="gramEnd"/>
      <w:r w:rsidRPr="00D1530E">
        <w:rPr>
          <w:b/>
          <w:bCs/>
        </w:rPr>
        <w:t xml:space="preserve"> Pathway analysis of differentially expressed proteins in hTERT-BJ1 fibroblasts treated with </w:t>
      </w:r>
      <w:proofErr w:type="spellStart"/>
      <w:r w:rsidRPr="00D1530E">
        <w:rPr>
          <w:b/>
          <w:bCs/>
        </w:rPr>
        <w:t>azathioprine</w:t>
      </w:r>
      <w:proofErr w:type="spellEnd"/>
      <w:r w:rsidRPr="00D1530E">
        <w:rPr>
          <w:b/>
          <w:bCs/>
        </w:rPr>
        <w:t xml:space="preserve"> or </w:t>
      </w:r>
      <w:proofErr w:type="spellStart"/>
      <w:r w:rsidRPr="00D1530E">
        <w:rPr>
          <w:b/>
          <w:bCs/>
        </w:rPr>
        <w:t>taxol</w:t>
      </w:r>
      <w:proofErr w:type="spellEnd"/>
      <w:r w:rsidRPr="00D1530E">
        <w:rPr>
          <w:b/>
          <w:bCs/>
        </w:rPr>
        <w:t xml:space="preserve"> compared to vehicle-treated cells. </w:t>
      </w:r>
    </w:p>
    <w:p w:rsidR="00003E8A" w:rsidRPr="00D1530E" w:rsidRDefault="00003E8A" w:rsidP="00003E8A">
      <w:pPr>
        <w:spacing w:line="480" w:lineRule="auto"/>
        <w:jc w:val="both"/>
        <w:rPr>
          <w:b/>
          <w:u w:val="single"/>
        </w:rPr>
      </w:pPr>
      <w:r w:rsidRPr="00D1530E">
        <w:rPr>
          <w:b/>
          <w:bCs/>
        </w:rPr>
        <w:t xml:space="preserve">A) </w:t>
      </w:r>
      <w:r w:rsidRPr="00D1530E">
        <w:rPr>
          <w:bCs/>
        </w:rPr>
        <w:t xml:space="preserve">Ingenuity Pathway Analysis showed canonical pathways significantly altered by the proteins differentially expressed in hTERT-BJ1 fibroblasts treated with </w:t>
      </w:r>
      <w:proofErr w:type="spellStart"/>
      <w:r w:rsidRPr="00D1530E">
        <w:rPr>
          <w:bCs/>
        </w:rPr>
        <w:t>azathioprine</w:t>
      </w:r>
      <w:proofErr w:type="spellEnd"/>
      <w:r w:rsidRPr="00D1530E">
        <w:rPr>
          <w:bCs/>
        </w:rPr>
        <w:t xml:space="preserve"> or </w:t>
      </w:r>
      <w:proofErr w:type="spellStart"/>
      <w:r w:rsidRPr="00D1530E">
        <w:rPr>
          <w:bCs/>
        </w:rPr>
        <w:t>taxol</w:t>
      </w:r>
      <w:proofErr w:type="spellEnd"/>
      <w:r w:rsidRPr="00D1530E">
        <w:rPr>
          <w:bCs/>
        </w:rPr>
        <w:t xml:space="preserve"> (P &lt; 0.05). The p value, the </w:t>
      </w:r>
      <w:proofErr w:type="gramStart"/>
      <w:r w:rsidRPr="00D1530E">
        <w:rPr>
          <w:bCs/>
        </w:rPr>
        <w:t>z</w:t>
      </w:r>
      <w:proofErr w:type="gramEnd"/>
      <w:r w:rsidRPr="00D1530E">
        <w:rPr>
          <w:bCs/>
        </w:rPr>
        <w:t xml:space="preserve"> score, and the ratio</w:t>
      </w:r>
      <w:r w:rsidRPr="00D1530E">
        <w:t xml:space="preserve"> of the number of proteins differentially expressed in a given </w:t>
      </w:r>
      <w:r w:rsidRPr="00D1530E">
        <w:rPr>
          <w:rStyle w:val="highlight"/>
        </w:rPr>
        <w:t>pathway</w:t>
      </w:r>
      <w:r w:rsidRPr="00D1530E">
        <w:t xml:space="preserve"> divided by the total number of proteins that make up that </w:t>
      </w:r>
      <w:r w:rsidRPr="00D1530E">
        <w:rPr>
          <w:rStyle w:val="highlight"/>
        </w:rPr>
        <w:t>pathway</w:t>
      </w:r>
      <w:r w:rsidRPr="00D1530E">
        <w:rPr>
          <w:bCs/>
        </w:rPr>
        <w:t xml:space="preserve"> for each pathway are indicated.</w:t>
      </w:r>
    </w:p>
    <w:p w:rsidR="00003E8A" w:rsidRPr="00D1530E" w:rsidRDefault="00003E8A" w:rsidP="00003E8A">
      <w:pPr>
        <w:spacing w:line="480" w:lineRule="auto"/>
        <w:jc w:val="both"/>
        <w:rPr>
          <w:b/>
          <w:bCs/>
        </w:rPr>
      </w:pPr>
      <w:proofErr w:type="gramStart"/>
      <w:r w:rsidRPr="00D1530E">
        <w:rPr>
          <w:b/>
          <w:bCs/>
        </w:rPr>
        <w:t>Supplementary Table</w:t>
      </w:r>
      <w:r>
        <w:rPr>
          <w:b/>
          <w:bCs/>
        </w:rPr>
        <w:t xml:space="preserve"> 6</w:t>
      </w:r>
      <w:r w:rsidRPr="00D1530E">
        <w:rPr>
          <w:b/>
          <w:bCs/>
        </w:rPr>
        <w:t>.</w:t>
      </w:r>
      <w:proofErr w:type="gramEnd"/>
      <w:r w:rsidRPr="00D1530E">
        <w:rPr>
          <w:b/>
          <w:bCs/>
        </w:rPr>
        <w:t xml:space="preserve"> Toxicity effects of differentially expressed proteins in hTERT-BJ1 fibroblasts treated with </w:t>
      </w:r>
      <w:proofErr w:type="spellStart"/>
      <w:r w:rsidRPr="00D1530E">
        <w:rPr>
          <w:b/>
          <w:bCs/>
        </w:rPr>
        <w:t>azathioprine</w:t>
      </w:r>
      <w:proofErr w:type="spellEnd"/>
      <w:r w:rsidRPr="00D1530E">
        <w:rPr>
          <w:b/>
          <w:bCs/>
        </w:rPr>
        <w:t xml:space="preserve"> or </w:t>
      </w:r>
      <w:proofErr w:type="spellStart"/>
      <w:r w:rsidRPr="00D1530E">
        <w:rPr>
          <w:b/>
          <w:bCs/>
        </w:rPr>
        <w:t>taxol</w:t>
      </w:r>
      <w:proofErr w:type="spellEnd"/>
      <w:r w:rsidRPr="00D1530E">
        <w:rPr>
          <w:b/>
          <w:bCs/>
        </w:rPr>
        <w:t xml:space="preserve"> compared to vehicle-treated cells. </w:t>
      </w:r>
    </w:p>
    <w:p w:rsidR="00003E8A" w:rsidRPr="00D1530E" w:rsidRDefault="00003E8A" w:rsidP="00003E8A">
      <w:pPr>
        <w:spacing w:line="480" w:lineRule="auto"/>
        <w:jc w:val="both"/>
        <w:rPr>
          <w:b/>
          <w:u w:val="single"/>
        </w:rPr>
      </w:pPr>
      <w:r w:rsidRPr="00D1530E">
        <w:rPr>
          <w:b/>
          <w:bCs/>
        </w:rPr>
        <w:t xml:space="preserve">A) </w:t>
      </w:r>
      <w:r w:rsidRPr="00D1530E">
        <w:rPr>
          <w:bCs/>
        </w:rPr>
        <w:t xml:space="preserve">Ingenuity Pathway Analysis showed toxicity functions significantly enriched by the proteins differentially expressed in hTERT-BJ1 fibroblasts treated with </w:t>
      </w:r>
      <w:proofErr w:type="spellStart"/>
      <w:r w:rsidRPr="00D1530E">
        <w:rPr>
          <w:bCs/>
        </w:rPr>
        <w:t>azathioprine</w:t>
      </w:r>
      <w:proofErr w:type="spellEnd"/>
      <w:r w:rsidRPr="00D1530E">
        <w:rPr>
          <w:bCs/>
        </w:rPr>
        <w:t xml:space="preserve"> or </w:t>
      </w:r>
      <w:proofErr w:type="spellStart"/>
      <w:r w:rsidRPr="00D1530E">
        <w:rPr>
          <w:bCs/>
        </w:rPr>
        <w:t>taxol</w:t>
      </w:r>
      <w:proofErr w:type="spellEnd"/>
      <w:r w:rsidRPr="00D1530E">
        <w:rPr>
          <w:bCs/>
        </w:rPr>
        <w:t xml:space="preserve"> (P &lt; 0.05). The p </w:t>
      </w:r>
      <w:r w:rsidRPr="00D1530E">
        <w:rPr>
          <w:bCs/>
        </w:rPr>
        <w:lastRenderedPageBreak/>
        <w:t>value and the ratio</w:t>
      </w:r>
      <w:r w:rsidRPr="00D1530E">
        <w:t xml:space="preserve"> of the number of proteins differentially expressed in a given </w:t>
      </w:r>
      <w:r w:rsidRPr="00D1530E">
        <w:rPr>
          <w:rStyle w:val="highlight"/>
        </w:rPr>
        <w:t>pathway</w:t>
      </w:r>
      <w:r w:rsidRPr="00D1530E">
        <w:t xml:space="preserve"> divided by the total number of proteins that make up that </w:t>
      </w:r>
      <w:r w:rsidRPr="00D1530E">
        <w:rPr>
          <w:rStyle w:val="highlight"/>
        </w:rPr>
        <w:t>pathway</w:t>
      </w:r>
      <w:r w:rsidRPr="00D1530E">
        <w:rPr>
          <w:bCs/>
        </w:rPr>
        <w:t xml:space="preserve"> for each pathway are indicated.</w:t>
      </w:r>
    </w:p>
    <w:p w:rsidR="00081C86" w:rsidRDefault="00875756"/>
    <w:sectPr w:rsidR="00081C86" w:rsidSect="0087635D">
      <w:pgSz w:w="11906" w:h="16838"/>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EF" w:usb1="C0007841" w:usb2="00000009"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2D5FD9"/>
    <w:multiLevelType w:val="hybridMultilevel"/>
    <w:tmpl w:val="05FE19C0"/>
    <w:lvl w:ilvl="0" w:tplc="24CC0354">
      <w:start w:val="1"/>
      <w:numFmt w:val="upperLetter"/>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nsid w:val="6EE50673"/>
    <w:multiLevelType w:val="hybridMultilevel"/>
    <w:tmpl w:val="E8441344"/>
    <w:lvl w:ilvl="0" w:tplc="9D7AD196">
      <w:start w:val="1"/>
      <w:numFmt w:val="upperLetter"/>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033BD0"/>
    <w:rsid w:val="00003E8A"/>
    <w:rsid w:val="00033BD0"/>
    <w:rsid w:val="002006E1"/>
    <w:rsid w:val="003762B6"/>
    <w:rsid w:val="00875756"/>
    <w:rsid w:val="0087635D"/>
    <w:rsid w:val="00AA2214"/>
    <w:rsid w:val="00CB5B4A"/>
    <w:rsid w:val="00EE6A6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33BD0"/>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ighlight">
    <w:name w:val="highlight"/>
    <w:basedOn w:val="DefaultParagraphFont"/>
    <w:rsid w:val="00003E8A"/>
  </w:style>
  <w:style w:type="paragraph" w:styleId="ListParagraph">
    <w:name w:val="List Paragraph"/>
    <w:basedOn w:val="Normal"/>
    <w:uiPriority w:val="34"/>
    <w:qFormat/>
    <w:rsid w:val="003762B6"/>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33BD0"/>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ighlight">
    <w:name w:val="highlight"/>
    <w:basedOn w:val="DefaultParagraphFont"/>
    <w:rsid w:val="00003E8A"/>
  </w:style>
  <w:style w:type="paragraph" w:styleId="ListParagraph">
    <w:name w:val="List Paragraph"/>
    <w:basedOn w:val="Normal"/>
    <w:uiPriority w:val="34"/>
    <w:qFormat/>
    <w:rsid w:val="003762B6"/>
    <w:pPr>
      <w:ind w:left="720"/>
      <w:contextualSpacing/>
    </w:p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microsoft.com/office/2007/relationships/stylesWithEffects" Target="stylesWithEffect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844</Words>
  <Characters>4815</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Paterson Institute for Cancer Research</Company>
  <LinksUpToDate>false</LinksUpToDate>
  <CharactersWithSpaces>5648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Maria Peiris-Pages</dc:creator>
  <cp:lastModifiedBy>Olga Krasnova</cp:lastModifiedBy>
  <cp:revision>2</cp:revision>
  <dcterms:created xsi:type="dcterms:W3CDTF">2015-09-19T18:24:00Z</dcterms:created>
  <dcterms:modified xsi:type="dcterms:W3CDTF">2015-09-19T18:24:00Z</dcterms:modified>
</cp:coreProperties>
</file>