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B1" w:rsidRDefault="008E0D7F" w:rsidP="00DF3AB4">
      <w:pPr>
        <w:spacing w:after="100"/>
        <w:jc w:val="left"/>
        <w:rPr>
          <w:rFonts w:ascii="Times New Roman" w:hAnsi="Times New Roman" w:cs="Times New Roman"/>
          <w:b/>
        </w:rPr>
      </w:pPr>
      <w:proofErr w:type="gramStart"/>
      <w:r w:rsidRPr="00C422B1">
        <w:rPr>
          <w:rFonts w:ascii="Times New Roman" w:hAnsi="Times New Roman" w:cs="Times New Roman"/>
          <w:b/>
        </w:rPr>
        <w:t xml:space="preserve">Supplementary Table </w:t>
      </w:r>
      <w:r w:rsidR="00A478AA">
        <w:rPr>
          <w:rFonts w:ascii="Times New Roman" w:hAnsi="Times New Roman" w:cs="Times New Roman"/>
          <w:b/>
        </w:rPr>
        <w:t>2</w:t>
      </w:r>
      <w:r w:rsidR="002E0989">
        <w:rPr>
          <w:rFonts w:ascii="Times New Roman" w:hAnsi="Times New Roman" w:cs="Times New Roman"/>
          <w:b/>
        </w:rPr>
        <w:t>.</w:t>
      </w:r>
      <w:proofErr w:type="gramEnd"/>
      <w:r w:rsidR="00A478AA">
        <w:rPr>
          <w:rFonts w:ascii="Times New Roman" w:hAnsi="Times New Roman" w:cs="Times New Roman"/>
          <w:b/>
        </w:rPr>
        <w:t xml:space="preserve"> </w:t>
      </w:r>
      <w:proofErr w:type="gramStart"/>
      <w:r w:rsidR="00A478AA" w:rsidRPr="00BB69AC">
        <w:rPr>
          <w:rFonts w:ascii="Times New Roman" w:hAnsi="Times New Roman" w:cs="Times New Roman"/>
          <w:b/>
          <w:bCs/>
          <w:szCs w:val="21"/>
        </w:rPr>
        <w:t>Association between</w:t>
      </w:r>
      <w:r w:rsidR="00A478AA" w:rsidRPr="00A478AA">
        <w:rPr>
          <w:rFonts w:ascii="Times New Roman" w:hAnsi="Times New Roman" w:cs="Times New Roman"/>
          <w:b/>
          <w:bCs/>
          <w:szCs w:val="21"/>
        </w:rPr>
        <w:t xml:space="preserve"> specific heart disease</w:t>
      </w:r>
      <w:r w:rsidR="00A478AA" w:rsidRPr="00BB69AC">
        <w:rPr>
          <w:rFonts w:ascii="Times New Roman" w:hAnsi="Times New Roman" w:cs="Times New Roman"/>
          <w:b/>
          <w:bCs/>
          <w:color w:val="0000FF"/>
          <w:szCs w:val="21"/>
        </w:rPr>
        <w:t xml:space="preserve"> </w:t>
      </w:r>
      <w:r w:rsidR="00A478AA" w:rsidRPr="00BB69AC">
        <w:rPr>
          <w:rFonts w:ascii="Times New Roman" w:hAnsi="Times New Roman" w:cs="Times New Roman"/>
          <w:b/>
          <w:bCs/>
          <w:szCs w:val="21"/>
        </w:rPr>
        <w:t>and all - cause mortality in cancer patients stratified by cancer site</w:t>
      </w:r>
      <w:r w:rsidR="00A478AA" w:rsidRPr="00BB69AC">
        <w:rPr>
          <w:rFonts w:ascii="Times New Roman" w:hAnsi="Times New Roman" w:cs="Times New Roman"/>
          <w:szCs w:val="21"/>
        </w:rPr>
        <w:t>s</w:t>
      </w:r>
      <w:r w:rsidR="002E0989">
        <w:rPr>
          <w:rFonts w:ascii="Times New Roman" w:hAnsi="Times New Roman" w:cs="Times New Roman"/>
          <w:szCs w:val="21"/>
        </w:rPr>
        <w:t>.</w:t>
      </w:r>
      <w:proofErr w:type="gramEnd"/>
    </w:p>
    <w:tbl>
      <w:tblPr>
        <w:tblStyle w:val="TableGrid"/>
        <w:tblW w:w="1626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9"/>
        <w:gridCol w:w="1454"/>
        <w:gridCol w:w="1522"/>
        <w:gridCol w:w="1506"/>
        <w:gridCol w:w="1363"/>
        <w:gridCol w:w="97"/>
        <w:gridCol w:w="1345"/>
        <w:gridCol w:w="70"/>
        <w:gridCol w:w="1273"/>
        <w:gridCol w:w="233"/>
        <w:gridCol w:w="1374"/>
        <w:gridCol w:w="132"/>
        <w:gridCol w:w="1266"/>
        <w:gridCol w:w="104"/>
        <w:gridCol w:w="1231"/>
        <w:gridCol w:w="82"/>
        <w:gridCol w:w="1255"/>
      </w:tblGrid>
      <w:tr w:rsidR="008E0D7F" w:rsidRPr="00A35550" w:rsidTr="00D707F2">
        <w:trPr>
          <w:trHeight w:val="358"/>
        </w:trPr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ind w:left="2" w:hangingChars="1" w:hanging="2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Lung</w:t>
            </w:r>
            <w:r w:rsidR="007334C7">
              <w:rPr>
                <w:rFonts w:eastAsia="等线"/>
                <w:b/>
                <w:sz w:val="18"/>
                <w:szCs w:val="18"/>
              </w:rPr>
              <w:t xml:space="preserve"> </w:t>
            </w:r>
            <w:r w:rsidRPr="00A35550">
              <w:rPr>
                <w:rFonts w:eastAsia="等线"/>
                <w:b/>
                <w:sz w:val="18"/>
                <w:szCs w:val="18"/>
              </w:rPr>
              <w:t>&amp;</w:t>
            </w:r>
            <w:r w:rsidR="007334C7">
              <w:rPr>
                <w:rFonts w:eastAsia="等线"/>
                <w:b/>
                <w:sz w:val="18"/>
                <w:szCs w:val="18"/>
              </w:rPr>
              <w:t xml:space="preserve"> </w:t>
            </w:r>
            <w:r w:rsidRPr="00A35550">
              <w:rPr>
                <w:rFonts w:eastAsia="等线"/>
                <w:b/>
                <w:sz w:val="18"/>
                <w:szCs w:val="18"/>
              </w:rPr>
              <w:t>bronchus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Breast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Cervix uterus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A478AA">
            <w:pPr>
              <w:widowControl/>
              <w:ind w:leftChars="-43" w:left="-90" w:rightChars="-22" w:right="-46"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Colon &amp;</w:t>
            </w:r>
            <w:r w:rsidR="00A478AA">
              <w:rPr>
                <w:rFonts w:eastAsia="等线" w:hint="eastAsia"/>
                <w:b/>
                <w:sz w:val="18"/>
                <w:szCs w:val="18"/>
              </w:rPr>
              <w:t xml:space="preserve"> </w:t>
            </w:r>
            <w:r w:rsidRPr="00A35550">
              <w:rPr>
                <w:rFonts w:eastAsia="等线"/>
                <w:b/>
                <w:sz w:val="18"/>
                <w:szCs w:val="18"/>
              </w:rPr>
              <w:t>rectum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Esophagus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Stomach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Thyroid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Liver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78AA" w:rsidRDefault="008E0D7F" w:rsidP="00242C01">
            <w:pPr>
              <w:widowControl/>
              <w:ind w:leftChars="-9" w:left="-19" w:firstLineChars="10" w:firstLine="18"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 xml:space="preserve">Oral, </w:t>
            </w:r>
          </w:p>
          <w:p w:rsidR="008E0D7F" w:rsidRPr="00A35550" w:rsidRDefault="008E0D7F" w:rsidP="00242C01">
            <w:pPr>
              <w:widowControl/>
              <w:ind w:leftChars="-9" w:left="-19" w:firstLineChars="10" w:firstLine="18"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pharynx</w:t>
            </w:r>
            <w:r w:rsidR="00A478AA">
              <w:rPr>
                <w:rFonts w:eastAsia="等线"/>
                <w:b/>
                <w:sz w:val="18"/>
                <w:szCs w:val="18"/>
              </w:rPr>
              <w:t xml:space="preserve"> </w:t>
            </w:r>
            <w:r w:rsidRPr="00A35550">
              <w:rPr>
                <w:rFonts w:eastAsia="等线"/>
                <w:b/>
                <w:sz w:val="18"/>
                <w:szCs w:val="18"/>
              </w:rPr>
              <w:t>&amp;larynx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ind w:rightChars="-53" w:right="-111"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Lymphoma</w:t>
            </w:r>
          </w:p>
        </w:tc>
      </w:tr>
      <w:tr w:rsidR="00A478AA" w:rsidRPr="00A35550" w:rsidTr="00A478AA">
        <w:trPr>
          <w:gridAfter w:val="16"/>
          <w:wAfter w:w="14307" w:type="dxa"/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ind w:rightChars="18" w:right="38"/>
              <w:jc w:val="center"/>
              <w:rPr>
                <w:b/>
                <w:bCs/>
                <w:sz w:val="18"/>
                <w:szCs w:val="18"/>
              </w:rPr>
            </w:pPr>
            <w:r w:rsidRPr="00A35550">
              <w:rPr>
                <w:b/>
                <w:bCs/>
                <w:sz w:val="18"/>
                <w:szCs w:val="18"/>
              </w:rPr>
              <w:t>Diabetes Mellitus</w:t>
            </w: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1.12 (1.01,1.25)</w:t>
            </w:r>
          </w:p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firstLine="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1.45 (1.03,2.04)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0.79 (0.37,1.70)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1.22 (0.98,1.51)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1.36 (1.01,1.81)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1.49 (1.08,2.05)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1.96 (0.61,6.29)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0.87 (0.71,1.07)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1.28 (0.86,1.91)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0.98 (0.65,1.49)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1.10 (0.98,1.22)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1.40 (0.99,1.98)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0.74 (0.34,1.59)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1.11 (0.89,1.39)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1.35 (1.01,1.80)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1.47 (1.06,2.03)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1.60 (0.50,5.19)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0.85 (0.69,1.05)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1.08 (0.72,1.62)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0.81 (0.54,1.24)</w:t>
            </w:r>
          </w:p>
        </w:tc>
      </w:tr>
      <w:tr w:rsidR="00A478AA" w:rsidRPr="00A35550" w:rsidTr="00D707F2">
        <w:trPr>
          <w:gridAfter w:val="16"/>
          <w:wAfter w:w="14307" w:type="dxa"/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A35550">
              <w:rPr>
                <w:b/>
                <w:bCs/>
                <w:sz w:val="18"/>
                <w:szCs w:val="18"/>
              </w:rPr>
              <w:t>Hypertension</w:t>
            </w: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1.24 (1.14, 1.35)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tabs>
                <w:tab w:val="left" w:pos="571"/>
              </w:tabs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0.99 (0.72, 1.37)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0.87 (0.49, 1.54)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1.12 (0.95, 1.33)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1.20 (0.98, 1.46)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1.08 (0.85, 1.36)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1.40 (0.63, 3.10)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0.98 (0.82, 1.18)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tabs>
                <w:tab w:val="left" w:pos="584"/>
              </w:tabs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1.83 (1.41, 2.37)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1.41 (1.03, 1.93)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1.20 (1.1, 1.31)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0.94 (0.67, 1.32)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0.79 (0.44, 1.40)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1.00 (0.84, 1.20)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1.18 (0.96, 1.44)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1.06 (0.84, 1.34)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0.85 (0.38, 1.89)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0.96 (0.79, 1.15)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1.44 (1.1, 1.88)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1.01 (0.73, 1.39)</w:t>
            </w:r>
          </w:p>
        </w:tc>
      </w:tr>
      <w:tr w:rsidR="008E0D7F" w:rsidRPr="00A35550" w:rsidTr="00D707F2">
        <w:trPr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A35550">
              <w:rPr>
                <w:b/>
                <w:bCs/>
                <w:sz w:val="18"/>
                <w:szCs w:val="18"/>
              </w:rPr>
              <w:t>Dyslipidemia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0.76 (0.64, 0.92)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0.52 (0.19, 1.38)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2.59 (1.06, 6.31)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0.78 (0.50, 1.23)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0.74 (0.35, 1.57)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0.59 (0.19, 1.82)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2.82 (0.69, 1.59)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0.93 (0.44, 1.96)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1.47 (0.76, 2.86)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0.55 (0.39, 0.79)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0.77 (0.64 0.92)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0.48 (0.18, 1.30)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2.46 (1.01, 6.01)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0.74 (0.47, 1.17)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0.74 (0.35, 1.56)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0.59 (0.19, 1.82)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2.86 (0.68, 12.09)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0.91 (0.44, 1.92)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1.29 (0.67, 2.51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0.53 (0.37, 0.76)</w:t>
            </w:r>
          </w:p>
        </w:tc>
      </w:tr>
      <w:tr w:rsidR="00A478AA" w:rsidRPr="00A35550" w:rsidTr="00A478AA">
        <w:trPr>
          <w:gridAfter w:val="16"/>
          <w:wAfter w:w="14307" w:type="dxa"/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rFonts w:eastAsia="等线"/>
                <w:b/>
                <w:sz w:val="18"/>
                <w:szCs w:val="18"/>
              </w:rPr>
            </w:pPr>
            <w:r w:rsidRPr="00A35550">
              <w:rPr>
                <w:rFonts w:eastAsia="等线"/>
                <w:b/>
                <w:sz w:val="18"/>
                <w:szCs w:val="18"/>
              </w:rPr>
              <w:t>Myocardial infarction</w:t>
            </w: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1.84 (1.28, 2.63)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0.05 (0.00, -)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0.05 (0.00, -)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1.39 (0.20, 9.84)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3.43 (1.43, 8.27)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0.55 (0.08, 3.88)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0.05 (0.00, -)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1.60 (0.40, 6.41)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0.05 (0.00, -)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4.71 (1.51, 14.69)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1.72 (1.20,2.47)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0.00 (0.00, -)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0.00 (0.00, -)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1.26 (0.18, 8.97)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3.32 (1.38, 8.00)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0.52 (0.07, 3.72)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tabs>
                <w:tab w:val="left" w:pos="480"/>
              </w:tabs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0.00 (0.00, -)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1.52 (0.38, 6.08)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0.00 (0.00, -)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2.80 (0.89, 8.80)</w:t>
            </w:r>
          </w:p>
        </w:tc>
      </w:tr>
      <w:tr w:rsidR="008E0D7F" w:rsidRPr="00A35550" w:rsidTr="00D707F2">
        <w:trPr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A35550">
              <w:rPr>
                <w:b/>
                <w:bCs/>
                <w:sz w:val="18"/>
                <w:szCs w:val="18"/>
              </w:rPr>
              <w:t>Heart failure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1.95 (1.68, 2.27)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7.06 (4.28, 11.64)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7.59 (2.81, 20.50)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2.29 (1.58, 3.31)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2.29 (1.51, 3.46)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6.03 (3.55, 10.24)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15.24 (2.09, 110.96)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2.06 (1.29, 3.28)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4.10 (1.83, 9.18)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1.36 (1.00, 1.85)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lastRenderedPageBreak/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a</w:t>
            </w:r>
            <w:r w:rsidRPr="00A35550">
              <w:rPr>
                <w:sz w:val="18"/>
                <w:szCs w:val="18"/>
              </w:rPr>
              <w:t>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rFonts w:eastAsia="等线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187 (1.60, 2.16)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6.87 (4.14, 11.38)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7.37 (2.73, 19.91)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2.04 (1.41, 2.97)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2.22 (1.46, 3.37)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5.93 (3.48, 10.11)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4.45 (0.57, 34.71)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2.00 (1.25, 3.20)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2.78 (1.24, 6.24)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1.06 (0.78, 1.45)</w:t>
            </w:r>
          </w:p>
        </w:tc>
      </w:tr>
      <w:tr w:rsidR="008E0D7F" w:rsidRPr="00A35550" w:rsidTr="00D707F2">
        <w:trPr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A35550">
              <w:rPr>
                <w:rFonts w:eastAsiaTheme="minorEastAsia"/>
                <w:b/>
                <w:bCs/>
                <w:sz w:val="18"/>
                <w:szCs w:val="18"/>
              </w:rPr>
              <w:t>Atrial fibrillation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</w:p>
        </w:tc>
      </w:tr>
      <w:tr w:rsidR="008E0D7F" w:rsidRPr="00A35550" w:rsidTr="00251A46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Unadjusted 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1.56 (1.25, 1.95)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1.38 (0.19, 9.83)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7.86 (1.95, 31.71)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2.42 (1.34, 4.39)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1.03 (0.57, 1.86)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6.52 (3.36, 12.62)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0.05 (0, -)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1.57 (0.65, 3.77)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3.27 (1.46, 7.32)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3.12 (1.00, 9.72)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1.47 (1.17, 1.84)</w:t>
            </w:r>
          </w:p>
        </w:tc>
        <w:tc>
          <w:tcPr>
            <w:tcW w:w="1522" w:type="dxa"/>
            <w:hideMark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1.24 (0.18, 8.88)</w:t>
            </w:r>
          </w:p>
        </w:tc>
        <w:tc>
          <w:tcPr>
            <w:tcW w:w="1506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7.22 (1.78, 29.21)</w:t>
            </w:r>
          </w:p>
        </w:tc>
        <w:tc>
          <w:tcPr>
            <w:tcW w:w="1363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2.14 (1.18, 3.88)</w:t>
            </w:r>
          </w:p>
        </w:tc>
        <w:tc>
          <w:tcPr>
            <w:tcW w:w="1512" w:type="dxa"/>
            <w:gridSpan w:val="3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0.98 (0.54, 1.79)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6.30 (3.23, 12.30)</w:t>
            </w:r>
          </w:p>
        </w:tc>
        <w:tc>
          <w:tcPr>
            <w:tcW w:w="1506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 (0, -)</w:t>
            </w:r>
          </w:p>
        </w:tc>
        <w:tc>
          <w:tcPr>
            <w:tcW w:w="1370" w:type="dxa"/>
            <w:gridSpan w:val="2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1.52 (0.63, 3.67)</w:t>
            </w:r>
          </w:p>
        </w:tc>
        <w:tc>
          <w:tcPr>
            <w:tcW w:w="1231" w:type="dxa"/>
            <w:hideMark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2.37 (1.06, 5.32)</w:t>
            </w:r>
          </w:p>
        </w:tc>
        <w:tc>
          <w:tcPr>
            <w:tcW w:w="1337" w:type="dxa"/>
            <w:gridSpan w:val="2"/>
            <w:hideMark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2.11 (0.67, 6.61)</w:t>
            </w:r>
          </w:p>
        </w:tc>
      </w:tr>
      <w:tr w:rsidR="008E0D7F" w:rsidRPr="00A35550" w:rsidTr="00D707F2">
        <w:trPr>
          <w:trHeight w:val="339"/>
        </w:trPr>
        <w:tc>
          <w:tcPr>
            <w:tcW w:w="1959" w:type="dxa"/>
          </w:tcPr>
          <w:p w:rsidR="008E0D7F" w:rsidRPr="00A35550" w:rsidRDefault="008E0D7F" w:rsidP="00242C01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A35550">
              <w:rPr>
                <w:b/>
                <w:sz w:val="18"/>
                <w:szCs w:val="18"/>
              </w:rPr>
              <w:t>Stroke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</w:tcPr>
          <w:p w:rsidR="008E0D7F" w:rsidRPr="00A35550" w:rsidRDefault="008E0D7F" w:rsidP="00242C01">
            <w:pPr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Unadjusted</w:t>
            </w:r>
          </w:p>
          <w:p w:rsidR="008E0D7F" w:rsidRPr="00A35550" w:rsidRDefault="008E0D7F" w:rsidP="00242C01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 xml:space="preserve"> HR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(</w:t>
            </w:r>
            <w:r w:rsidRPr="00A35550">
              <w:rPr>
                <w:sz w:val="18"/>
                <w:szCs w:val="18"/>
              </w:rPr>
              <w:t>95% CI)</w:t>
            </w:r>
          </w:p>
        </w:tc>
        <w:tc>
          <w:tcPr>
            <w:tcW w:w="1454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1.20 (1.07, 1.35)</w:t>
            </w:r>
          </w:p>
        </w:tc>
        <w:tc>
          <w:tcPr>
            <w:tcW w:w="1522" w:type="dxa"/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1.09 (0.48, 2.43)</w:t>
            </w:r>
          </w:p>
        </w:tc>
        <w:tc>
          <w:tcPr>
            <w:tcW w:w="1506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1.55 (0.61, 3.90)</w:t>
            </w:r>
          </w:p>
        </w:tc>
        <w:tc>
          <w:tcPr>
            <w:tcW w:w="1363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1.43 (1.05, 1.95)</w:t>
            </w:r>
          </w:p>
        </w:tc>
        <w:tc>
          <w:tcPr>
            <w:tcW w:w="1512" w:type="dxa"/>
            <w:gridSpan w:val="3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1.46 (1.11, 1.91)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1.16 (0.80, 1.67)</w:t>
            </w:r>
          </w:p>
        </w:tc>
        <w:tc>
          <w:tcPr>
            <w:tcW w:w="1506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2.52 (0.79, 8.10)</w:t>
            </w:r>
          </w:p>
        </w:tc>
        <w:tc>
          <w:tcPr>
            <w:tcW w:w="1370" w:type="dxa"/>
            <w:gridSpan w:val="2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1.13 (0.74, 1.72)</w:t>
            </w:r>
          </w:p>
        </w:tc>
        <w:tc>
          <w:tcPr>
            <w:tcW w:w="1231" w:type="dxa"/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2.56 (1.53, 4.28)</w:t>
            </w:r>
          </w:p>
        </w:tc>
        <w:tc>
          <w:tcPr>
            <w:tcW w:w="1337" w:type="dxa"/>
            <w:gridSpan w:val="2"/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1.43 (1.01, 2.03)</w:t>
            </w:r>
          </w:p>
        </w:tc>
      </w:tr>
      <w:tr w:rsidR="008E0D7F" w:rsidRPr="00A35550" w:rsidTr="00D707F2">
        <w:trPr>
          <w:trHeight w:val="452"/>
        </w:trPr>
        <w:tc>
          <w:tcPr>
            <w:tcW w:w="1959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Age and sex</w:t>
            </w:r>
            <w:r w:rsidRPr="00A35550">
              <w:rPr>
                <w:rFonts w:eastAsiaTheme="minorEastAsia"/>
                <w:sz w:val="18"/>
                <w:szCs w:val="18"/>
              </w:rPr>
              <w:t xml:space="preserve"> </w:t>
            </w:r>
            <w:r w:rsidRPr="00A35550">
              <w:rPr>
                <w:sz w:val="18"/>
                <w:szCs w:val="18"/>
              </w:rPr>
              <w:t>adjusted</w:t>
            </w:r>
          </w:p>
          <w:p w:rsidR="008E0D7F" w:rsidRPr="00A35550" w:rsidRDefault="008E0D7F" w:rsidP="00242C01">
            <w:pPr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35550">
              <w:rPr>
                <w:sz w:val="18"/>
                <w:szCs w:val="18"/>
              </w:rPr>
              <w:t>HR (95% CI)*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1.15 (1.02, 1.29)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ind w:leftChars="16" w:left="34" w:rightChars="-38" w:right="-80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1.04 (0.46, 2.35)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1.35 (0.53, 3.45)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tabs>
                <w:tab w:val="left" w:pos="597"/>
              </w:tabs>
              <w:rPr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1.26 (0.92, 1.72)</w:t>
            </w:r>
          </w:p>
        </w:tc>
        <w:tc>
          <w:tcPr>
            <w:tcW w:w="1512" w:type="dxa"/>
            <w:gridSpan w:val="3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1.43 (1.09, 1.88)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1.14 (0.79, 1.64)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0.73 (0.22, 2.41)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1.09 (0.71, 1.67)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2.03 (1.21, 3.39)</w:t>
            </w:r>
          </w:p>
        </w:tc>
        <w:tc>
          <w:tcPr>
            <w:tcW w:w="1337" w:type="dxa"/>
            <w:gridSpan w:val="2"/>
            <w:tcBorders>
              <w:bottom w:val="single" w:sz="4" w:space="0" w:color="auto"/>
            </w:tcBorders>
          </w:tcPr>
          <w:p w:rsidR="008E0D7F" w:rsidRPr="00A35550" w:rsidRDefault="008E0D7F" w:rsidP="00242C01">
            <w:pPr>
              <w:widowControl/>
              <w:ind w:rightChars="-53" w:right="-111"/>
              <w:rPr>
                <w:rFonts w:eastAsia="等线"/>
                <w:sz w:val="18"/>
                <w:szCs w:val="18"/>
              </w:rPr>
            </w:pPr>
            <w:r w:rsidRPr="00A35550">
              <w:rPr>
                <w:rFonts w:eastAsia="等线"/>
                <w:sz w:val="18"/>
                <w:szCs w:val="18"/>
              </w:rPr>
              <w:t>1.03 (0.72, 1.47)</w:t>
            </w:r>
          </w:p>
        </w:tc>
      </w:tr>
    </w:tbl>
    <w:p w:rsidR="008E0D7F" w:rsidRPr="008E0D7F" w:rsidRDefault="008E0D7F" w:rsidP="00D436DE">
      <w:bookmarkStart w:id="0" w:name="_GoBack"/>
      <w:bookmarkEnd w:id="0"/>
    </w:p>
    <w:sectPr w:rsidR="008E0D7F" w:rsidRPr="008E0D7F" w:rsidSect="00C422B1">
      <w:pgSz w:w="16838" w:h="11906" w:orient="landscape"/>
      <w:pgMar w:top="1985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14" w:rsidRDefault="00021A14" w:rsidP="00025B4B">
      <w:r>
        <w:separator/>
      </w:r>
    </w:p>
  </w:endnote>
  <w:endnote w:type="continuationSeparator" w:id="0">
    <w:p w:rsidR="00021A14" w:rsidRDefault="00021A14" w:rsidP="00025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S41863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14" w:rsidRDefault="00021A14" w:rsidP="00025B4B">
      <w:r>
        <w:separator/>
      </w:r>
    </w:p>
  </w:footnote>
  <w:footnote w:type="continuationSeparator" w:id="0">
    <w:p w:rsidR="00021A14" w:rsidRDefault="00021A14" w:rsidP="00025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6E5"/>
    <w:rsid w:val="00021A14"/>
    <w:rsid w:val="00025B4B"/>
    <w:rsid w:val="00047316"/>
    <w:rsid w:val="00241FD7"/>
    <w:rsid w:val="00251A46"/>
    <w:rsid w:val="002E0989"/>
    <w:rsid w:val="003135CA"/>
    <w:rsid w:val="003276E2"/>
    <w:rsid w:val="0033357E"/>
    <w:rsid w:val="003851E6"/>
    <w:rsid w:val="003C46E5"/>
    <w:rsid w:val="00520076"/>
    <w:rsid w:val="00593B38"/>
    <w:rsid w:val="005A1756"/>
    <w:rsid w:val="00607A42"/>
    <w:rsid w:val="00660E70"/>
    <w:rsid w:val="007334C7"/>
    <w:rsid w:val="007929E1"/>
    <w:rsid w:val="00796E78"/>
    <w:rsid w:val="007B127B"/>
    <w:rsid w:val="007F2B2D"/>
    <w:rsid w:val="00831821"/>
    <w:rsid w:val="008B753F"/>
    <w:rsid w:val="008E0D7F"/>
    <w:rsid w:val="009E3AD7"/>
    <w:rsid w:val="00A231C9"/>
    <w:rsid w:val="00A478AA"/>
    <w:rsid w:val="00A633C6"/>
    <w:rsid w:val="00A77805"/>
    <w:rsid w:val="00A97057"/>
    <w:rsid w:val="00B8116D"/>
    <w:rsid w:val="00B940C7"/>
    <w:rsid w:val="00C30B3C"/>
    <w:rsid w:val="00C422B1"/>
    <w:rsid w:val="00C5263D"/>
    <w:rsid w:val="00D03AB9"/>
    <w:rsid w:val="00D436DE"/>
    <w:rsid w:val="00D707F2"/>
    <w:rsid w:val="00D84F67"/>
    <w:rsid w:val="00DE17EA"/>
    <w:rsid w:val="00DF3AB4"/>
    <w:rsid w:val="00E62966"/>
    <w:rsid w:val="00EB131E"/>
    <w:rsid w:val="00EE052C"/>
    <w:rsid w:val="00F14628"/>
    <w:rsid w:val="00F2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B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3C46E5"/>
    <w:pPr>
      <w:autoSpaceDE w:val="0"/>
      <w:autoSpaceDN w:val="0"/>
      <w:adjustRightInd w:val="0"/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color w:val="000000"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6E5"/>
    <w:rPr>
      <w:rFonts w:ascii="SimSun" w:eastAsia="SimSun" w:hAnsi="SimSun" w:cs="Times New Roman"/>
      <w:b/>
      <w:color w:val="000000"/>
      <w:kern w:val="44"/>
      <w:sz w:val="48"/>
      <w:szCs w:val="48"/>
    </w:rPr>
  </w:style>
  <w:style w:type="numbering" w:customStyle="1" w:styleId="1">
    <w:name w:val="无列表1"/>
    <w:next w:val="NoList"/>
    <w:uiPriority w:val="99"/>
    <w:semiHidden/>
    <w:unhideWhenUsed/>
    <w:rsid w:val="003C46E5"/>
  </w:style>
  <w:style w:type="character" w:customStyle="1" w:styleId="fontstyle01">
    <w:name w:val="fontstyle01"/>
    <w:basedOn w:val="DefaultParagraphFont"/>
    <w:qFormat/>
    <w:rsid w:val="003C46E5"/>
    <w:rPr>
      <w:rFonts w:ascii="AdvPS41863F" w:eastAsia="AdvPS41863F" w:hAnsi="AdvPS41863F" w:cs="AdvPS41863F"/>
      <w:color w:val="231F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25B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5B4B"/>
    <w:rPr>
      <w:sz w:val="18"/>
      <w:szCs w:val="18"/>
    </w:rPr>
  </w:style>
  <w:style w:type="table" w:styleId="TableGrid">
    <w:name w:val="Table Grid"/>
    <w:basedOn w:val="TableNormal"/>
    <w:qFormat/>
    <w:rsid w:val="008E0D7F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3C46E5"/>
    <w:pPr>
      <w:autoSpaceDE w:val="0"/>
      <w:autoSpaceDN w:val="0"/>
      <w:adjustRightInd w:val="0"/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color w:val="000000"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6E5"/>
    <w:rPr>
      <w:rFonts w:ascii="SimSun" w:eastAsia="SimSun" w:hAnsi="SimSun" w:cs="Times New Roman"/>
      <w:b/>
      <w:color w:val="000000"/>
      <w:kern w:val="44"/>
      <w:sz w:val="48"/>
      <w:szCs w:val="48"/>
    </w:rPr>
  </w:style>
  <w:style w:type="numbering" w:customStyle="1" w:styleId="1">
    <w:name w:val="无列表1"/>
    <w:next w:val="NoList"/>
    <w:uiPriority w:val="99"/>
    <w:semiHidden/>
    <w:unhideWhenUsed/>
    <w:rsid w:val="003C46E5"/>
  </w:style>
  <w:style w:type="character" w:customStyle="1" w:styleId="fontstyle01">
    <w:name w:val="fontstyle01"/>
    <w:basedOn w:val="DefaultParagraphFont"/>
    <w:qFormat/>
    <w:rsid w:val="003C46E5"/>
    <w:rPr>
      <w:rFonts w:ascii="AdvPS41863F" w:eastAsia="AdvPS41863F" w:hAnsi="AdvPS41863F" w:cs="AdvPS41863F"/>
      <w:color w:val="231F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25B4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5B4B"/>
    <w:rPr>
      <w:sz w:val="18"/>
      <w:szCs w:val="18"/>
    </w:rPr>
  </w:style>
  <w:style w:type="table" w:styleId="TableGrid">
    <w:name w:val="Table Grid"/>
    <w:basedOn w:val="TableNormal"/>
    <w:qFormat/>
    <w:rsid w:val="008E0D7F"/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C3F6-5821-452A-AA92-70CC6BFE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Liu</dc:creator>
  <cp:keywords/>
  <dc:description/>
  <cp:lastModifiedBy>Olga Krasnova</cp:lastModifiedBy>
  <cp:revision>32</cp:revision>
  <dcterms:created xsi:type="dcterms:W3CDTF">2019-01-02T14:17:00Z</dcterms:created>
  <dcterms:modified xsi:type="dcterms:W3CDTF">2019-09-27T23:42:00Z</dcterms:modified>
</cp:coreProperties>
</file>