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09" w:rsidRPr="000C0609" w:rsidRDefault="00AB1A79" w:rsidP="000C0609">
      <w:pPr>
        <w:jc w:val="both"/>
        <w:rPr>
          <w:rFonts w:ascii="Bell MT" w:hAnsi="Bell MT"/>
          <w:b/>
          <w:lang w:val="en-US"/>
        </w:rPr>
      </w:pPr>
      <w:bookmarkStart w:id="0" w:name="_GoBack"/>
      <w:r>
        <w:rPr>
          <w:rFonts w:ascii="Bell MT" w:hAnsi="Bell MT"/>
          <w:b/>
          <w:color w:val="000000"/>
          <w:lang w:val="en-US"/>
        </w:rPr>
        <w:t xml:space="preserve">Supplementary </w:t>
      </w:r>
      <w:r w:rsidR="000C0609" w:rsidRPr="00A5717D">
        <w:rPr>
          <w:rFonts w:ascii="Bell MT" w:hAnsi="Bell MT"/>
          <w:b/>
          <w:color w:val="000000"/>
          <w:lang w:val="en-US"/>
        </w:rPr>
        <w:t xml:space="preserve">Table </w:t>
      </w:r>
      <w:r>
        <w:rPr>
          <w:rFonts w:ascii="Bell MT" w:hAnsi="Bell MT"/>
          <w:b/>
          <w:color w:val="000000"/>
          <w:lang w:val="en-US"/>
        </w:rPr>
        <w:t>2</w:t>
      </w:r>
      <w:r w:rsidR="000C0609" w:rsidRPr="00A5717D">
        <w:rPr>
          <w:rFonts w:ascii="Bell MT" w:hAnsi="Bell MT"/>
          <w:b/>
          <w:color w:val="000000"/>
          <w:lang w:val="en-US"/>
        </w:rPr>
        <w:t>.</w:t>
      </w:r>
      <w:r w:rsidR="000C0609" w:rsidRPr="00A5717D">
        <w:rPr>
          <w:rFonts w:ascii="Bell MT" w:hAnsi="Bell MT"/>
          <w:color w:val="000000"/>
          <w:lang w:val="en-US"/>
        </w:rPr>
        <w:t xml:space="preserve"> Immune system-related processes differentially expressed in healthy centenarians compared with the control group</w:t>
      </w:r>
      <w:r w:rsidR="000C0609">
        <w:rPr>
          <w:rFonts w:ascii="Bell MT" w:hAnsi="Bell MT"/>
          <w:color w:val="000000"/>
          <w:lang w:val="en-US"/>
        </w:rPr>
        <w:t>.</w:t>
      </w:r>
      <w:r w:rsidR="000C0609" w:rsidRPr="00A5717D">
        <w:rPr>
          <w:rFonts w:ascii="Bell MT" w:hAnsi="Bell MT"/>
          <w:color w:val="000000"/>
          <w:lang w:val="en-US"/>
        </w:rPr>
        <w:t xml:space="preserve"> </w:t>
      </w:r>
    </w:p>
    <w:tbl>
      <w:tblPr>
        <w:tblW w:w="10976" w:type="dxa"/>
        <w:jc w:val="center"/>
        <w:tblCellMar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1690"/>
        <w:gridCol w:w="3835"/>
        <w:gridCol w:w="831"/>
        <w:gridCol w:w="665"/>
        <w:gridCol w:w="861"/>
        <w:gridCol w:w="1845"/>
        <w:gridCol w:w="1249"/>
      </w:tblGrid>
      <w:tr w:rsidR="000C0609" w:rsidRPr="009B299A" w:rsidTr="007702EE">
        <w:trPr>
          <w:trHeight w:val="457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vAlign w:val="center"/>
          </w:tcPr>
          <w:bookmarkEnd w:id="0"/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color w:val="FFFFFF"/>
                <w:lang w:val="en-US"/>
              </w:rPr>
            </w:pPr>
            <w:r>
              <w:rPr>
                <w:rFonts w:ascii="Bell MT" w:hAnsi="Bell MT"/>
                <w:color w:val="FFFFFF"/>
                <w:lang w:val="en-US"/>
              </w:rPr>
              <w:t>Dataset source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>
              <w:rPr>
                <w:rFonts w:ascii="Bell MT" w:hAnsi="Bell MT"/>
                <w:color w:val="FFFFFF"/>
                <w:lang w:val="en-US"/>
              </w:rPr>
              <w:t>Process</w:t>
            </w:r>
            <w:r w:rsidRPr="001643A1">
              <w:rPr>
                <w:rFonts w:ascii="Bell MT" w:hAnsi="Bell MT"/>
                <w:color w:val="FFFFFF"/>
                <w:lang w:val="en-US"/>
              </w:rPr>
              <w:t xml:space="preserve"> Name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i/>
                <w:color w:val="FFFFFF"/>
                <w:lang w:val="en-US"/>
              </w:rPr>
              <w:t xml:space="preserve">Global FDR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i/>
                <w:color w:val="FFFFFF"/>
                <w:lang w:val="en-US"/>
              </w:rPr>
              <w:t>M</w:t>
            </w:r>
            <w:r>
              <w:rPr>
                <w:rFonts w:ascii="Bell MT" w:hAnsi="Bell MT"/>
                <w:i/>
                <w:color w:val="FFFFFF"/>
                <w:lang w:val="en-US"/>
              </w:rPr>
              <w:t>en</w:t>
            </w:r>
            <w:r w:rsidRPr="001643A1">
              <w:rPr>
                <w:rFonts w:ascii="Bell MT" w:hAnsi="Bell MT"/>
                <w:i/>
                <w:color w:val="FFFFFF"/>
                <w:lang w:val="en-US"/>
              </w:rPr>
              <w:t xml:space="preserve"> FDR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>
              <w:rPr>
                <w:rFonts w:ascii="Bell MT" w:hAnsi="Bell MT"/>
                <w:i/>
                <w:color w:val="FFFFFF"/>
                <w:lang w:val="en-US"/>
              </w:rPr>
              <w:t>Women</w:t>
            </w:r>
            <w:r w:rsidRPr="001643A1">
              <w:rPr>
                <w:rFonts w:ascii="Bell MT" w:hAnsi="Bell MT"/>
                <w:i/>
                <w:color w:val="FFFFFF"/>
                <w:lang w:val="en-US"/>
              </w:rPr>
              <w:t xml:space="preserve"> FDR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color w:val="FFFFFF"/>
                <w:lang w:val="en-US"/>
              </w:rPr>
              <w:t xml:space="preserve">Related Process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366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color w:val="FFFFFF"/>
                <w:lang w:val="en-US"/>
              </w:rPr>
              <w:t>Expression compared with controls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Immune response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color w:val="7F7F7F"/>
                <w:lang w:val="en-US"/>
              </w:rPr>
              <w:t xml:space="preserve">0.094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b/>
                <w:lang w:val="en-US"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Leukocyte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migration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0.003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</w:rPr>
            </w:pPr>
            <w:r w:rsidRPr="0045332A">
              <w:rPr>
                <w:rFonts w:ascii="Bell MT" w:hAnsi="Bell MT"/>
                <w:sz w:val="20"/>
              </w:rPr>
              <w:t>GOFUNCTIONID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Immunoglobulin</w:t>
            </w:r>
            <w:proofErr w:type="spellEnd"/>
            <w:r w:rsidRPr="001643A1">
              <w:rPr>
                <w:rFonts w:ascii="Bell MT" w:hAnsi="Bell MT"/>
              </w:rPr>
              <w:t xml:space="preserve"> receptor </w:t>
            </w:r>
            <w:proofErr w:type="spellStart"/>
            <w:r w:rsidRPr="001643A1">
              <w:rPr>
                <w:rFonts w:ascii="Bell MT" w:hAnsi="Bell MT"/>
              </w:rPr>
              <w:t>binding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0.069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</w:rPr>
            </w:pPr>
            <w:r w:rsidRPr="0045332A">
              <w:rPr>
                <w:rFonts w:ascii="Bell MT" w:hAnsi="Bell MT"/>
                <w:sz w:val="20"/>
              </w:rPr>
              <w:t>GOLOCATION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Immunoglobulin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complex</w:t>
            </w:r>
            <w:proofErr w:type="spellEnd"/>
            <w:r w:rsidRPr="001643A1">
              <w:rPr>
                <w:rFonts w:ascii="Bell MT" w:hAnsi="Bell MT"/>
              </w:rPr>
              <w:t xml:space="preserve">, </w:t>
            </w:r>
            <w:proofErr w:type="spellStart"/>
            <w:r w:rsidRPr="001643A1">
              <w:rPr>
                <w:rFonts w:ascii="Bell MT" w:hAnsi="Bell MT"/>
              </w:rPr>
              <w:t>circulating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0.057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</w:rPr>
            </w:pPr>
            <w:r w:rsidRPr="0045332A">
              <w:rPr>
                <w:rFonts w:ascii="Bell MT" w:hAnsi="Bell MT"/>
                <w:sz w:val="20"/>
              </w:rPr>
              <w:t>BEDPATH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B </w:t>
            </w:r>
            <w:proofErr w:type="spellStart"/>
            <w:r w:rsidRPr="001643A1">
              <w:rPr>
                <w:rFonts w:ascii="Bell MT" w:hAnsi="Bell MT"/>
              </w:rPr>
              <w:t>cell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antibody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>
              <w:rPr>
                <w:rFonts w:ascii="Bell MT" w:hAnsi="Bell MT"/>
              </w:rPr>
              <w:t>p</w:t>
            </w:r>
            <w:r w:rsidRPr="001643A1">
              <w:rPr>
                <w:rFonts w:ascii="Bell MT" w:hAnsi="Bell MT"/>
              </w:rPr>
              <w:t>roduction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0.015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B cell receptor signaling pathway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0.012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0.004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Positive regulation of B cell activation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0.012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0.009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GOFUNCTIONID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Antigen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binding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0.017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Fc-epsilon receptor signaling pathway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0.093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0.005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2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B-cell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50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Fc-gamma receptor signaling </w:t>
            </w:r>
            <w:r>
              <w:rPr>
                <w:rFonts w:ascii="Bell MT" w:hAnsi="Bell MT"/>
                <w:lang w:val="en-US"/>
              </w:rPr>
              <w:t>p</w:t>
            </w:r>
            <w:r w:rsidRPr="001643A1">
              <w:rPr>
                <w:rFonts w:ascii="Bell MT" w:hAnsi="Bell MT"/>
                <w:lang w:val="en-US"/>
              </w:rPr>
              <w:t xml:space="preserve">athway </w:t>
            </w:r>
            <w:r>
              <w:rPr>
                <w:rFonts w:ascii="Bell MT" w:hAnsi="Bell MT"/>
                <w:lang w:val="en-US"/>
              </w:rPr>
              <w:t>i</w:t>
            </w:r>
            <w:r w:rsidRPr="001643A1">
              <w:rPr>
                <w:rFonts w:ascii="Bell MT" w:hAnsi="Bell MT"/>
                <w:lang w:val="en-US"/>
              </w:rPr>
              <w:t xml:space="preserve">nvolved </w:t>
            </w:r>
            <w:r>
              <w:rPr>
                <w:rFonts w:ascii="Bell MT" w:hAnsi="Bell MT"/>
                <w:lang w:val="en-US"/>
              </w:rPr>
              <w:t>i</w:t>
            </w:r>
            <w:r w:rsidRPr="001643A1">
              <w:rPr>
                <w:rFonts w:ascii="Bell MT" w:hAnsi="Bell MT"/>
                <w:lang w:val="en-US"/>
              </w:rPr>
              <w:t xml:space="preserve">n </w:t>
            </w:r>
            <w:r>
              <w:rPr>
                <w:rFonts w:ascii="Bell MT" w:hAnsi="Bell MT"/>
                <w:lang w:val="en-US"/>
              </w:rPr>
              <w:t>p</w:t>
            </w:r>
            <w:r w:rsidRPr="001643A1">
              <w:rPr>
                <w:rFonts w:ascii="Bell MT" w:hAnsi="Bell MT"/>
                <w:lang w:val="en-US"/>
              </w:rPr>
              <w:t>hagocytosis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0.088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Phagocytosis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vAlign w:val="center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Phagocytosis</w:t>
            </w:r>
            <w:proofErr w:type="spellEnd"/>
            <w:r w:rsidRPr="001643A1">
              <w:rPr>
                <w:rFonts w:ascii="Bell MT" w:hAnsi="Bell MT"/>
              </w:rPr>
              <w:t xml:space="preserve">, </w:t>
            </w:r>
            <w:proofErr w:type="spellStart"/>
            <w:r w:rsidRPr="001643A1">
              <w:rPr>
                <w:rFonts w:ascii="Bell MT" w:hAnsi="Bell MT"/>
              </w:rPr>
              <w:t>recognition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0.012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Phagocytosis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Phagocytosis</w:t>
            </w:r>
            <w:proofErr w:type="spellEnd"/>
            <w:r w:rsidRPr="001643A1">
              <w:rPr>
                <w:rFonts w:ascii="Bell MT" w:hAnsi="Bell MT"/>
              </w:rPr>
              <w:t xml:space="preserve">, </w:t>
            </w:r>
            <w:proofErr w:type="spellStart"/>
            <w:r w:rsidRPr="001643A1">
              <w:rPr>
                <w:rFonts w:ascii="Bell MT" w:hAnsi="Bell MT"/>
              </w:rPr>
              <w:t>engulfment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0.028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0.011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Phagocytosis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↑</w:t>
            </w:r>
            <w:r w:rsidRPr="001643A1">
              <w:rPr>
                <w:rFonts w:ascii="Bell MT" w:hAnsi="Bell MT"/>
              </w:rPr>
              <w:t xml:space="preserve"> 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Neutrophil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degranulation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0.049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Neutrophil-mediated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0DE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28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GOLOCATION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Tertiary</w:t>
            </w:r>
            <w:proofErr w:type="spellEnd"/>
            <w:r w:rsidRPr="001643A1">
              <w:rPr>
                <w:rFonts w:ascii="Bell MT" w:hAnsi="Bell MT"/>
              </w:rPr>
              <w:t xml:space="preserve"> granule lumen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0.097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0.032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Neutrophil-mediated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GOLOCATION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Azurophil</w:t>
            </w:r>
            <w:proofErr w:type="spellEnd"/>
            <w:r w:rsidRPr="001643A1">
              <w:rPr>
                <w:rFonts w:ascii="Bell MT" w:hAnsi="Bell MT"/>
              </w:rPr>
              <w:t xml:space="preserve"> granule lumen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0.036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Neutrophil-mediated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lastRenderedPageBreak/>
              <w:t>GOLOCATION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>Ficolin-1-rich granule lumen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0.043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Neutrophil-mediated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BEDPATH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MHC I antigen processing and presentation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>-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0.039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7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T-cell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Acquired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immunodeficiency</w:t>
            </w:r>
            <w:proofErr w:type="spellEnd"/>
            <w:r w:rsidRPr="001643A1">
              <w:rPr>
                <w:rFonts w:ascii="Bell MT" w:hAnsi="Bell MT"/>
              </w:rPr>
              <w:t xml:space="preserve"> síndrome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0.018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7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T-cell mediated immune response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  <w:lang w:val="en-US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27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>[</w:t>
            </w:r>
            <w:proofErr w:type="spellStart"/>
            <w:r w:rsidRPr="001643A1">
              <w:rPr>
                <w:rFonts w:ascii="Bell MT" w:hAnsi="Bell MT"/>
              </w:rPr>
              <w:t>Acquired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immunodeficiency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A36027" w:rsidTr="007702EE">
        <w:trPr>
          <w:trHeight w:val="476"/>
          <w:jc w:val="center"/>
        </w:trPr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3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syndrome</w:t>
            </w:r>
            <w:proofErr w:type="spellEnd"/>
            <w:r w:rsidRPr="001643A1">
              <w:rPr>
                <w:rFonts w:ascii="Bell MT" w:hAnsi="Bell MT"/>
              </w:rPr>
              <w:t xml:space="preserve">] </w:t>
            </w:r>
            <w:proofErr w:type="spellStart"/>
            <w:r w:rsidRPr="001643A1">
              <w:rPr>
                <w:rFonts w:ascii="Bell MT" w:hAnsi="Bell MT"/>
              </w:rPr>
              <w:t>Persistent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activation</w:t>
            </w:r>
            <w:proofErr w:type="spellEnd"/>
          </w:p>
        </w:tc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0.004 </w:t>
            </w:r>
          </w:p>
        </w:tc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0.008 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7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T-cell mediated immune response 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  <w:lang w:val="en-US"/>
              </w:rPr>
            </w:pP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line="276" w:lineRule="auto"/>
              <w:rPr>
                <w:rFonts w:ascii="Bell MT" w:hAnsi="Bell MT"/>
                <w:lang w:val="en-IE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Complement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activation</w:t>
            </w:r>
            <w:proofErr w:type="spellEnd"/>
            <w:r w:rsidRPr="001643A1">
              <w:rPr>
                <w:rFonts w:ascii="Bell MT" w:hAnsi="Bell MT"/>
              </w:rPr>
              <w:t xml:space="preserve">, </w:t>
            </w:r>
            <w:proofErr w:type="spellStart"/>
            <w:r w:rsidRPr="001643A1">
              <w:rPr>
                <w:rFonts w:ascii="Bell MT" w:hAnsi="Bell MT"/>
              </w:rPr>
              <w:t>alternative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pathway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0.066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Complement-mediated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cytolysis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Cytolysis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0.089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0.088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Complement-mediated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cytolysis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tabs>
                <w:tab w:val="left" w:pos="1380"/>
              </w:tabs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GOLOCATION</w:t>
            </w:r>
            <w:r>
              <w:rPr>
                <w:rFonts w:ascii="Bell MT" w:hAnsi="Bell MT"/>
              </w:rPr>
              <w:tab/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Membrane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attack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complex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0.055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Complement-mediated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cytolysis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Inflammation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0.010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i/>
              </w:rPr>
            </w:pPr>
            <w:proofErr w:type="spellStart"/>
            <w:r w:rsidRPr="001643A1">
              <w:rPr>
                <w:rFonts w:ascii="Bell MT" w:hAnsi="Bell MT"/>
                <w:i/>
              </w:rPr>
              <w:t>Inflammaging</w:t>
            </w:r>
            <w:proofErr w:type="spellEnd"/>
            <w:r w:rsidRPr="001643A1">
              <w:rPr>
                <w:rFonts w:ascii="Bell MT" w:hAnsi="Bell MT"/>
                <w:i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[Inflammation] Chemical mediators of inflammation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i/>
              </w:rPr>
            </w:pPr>
            <w:proofErr w:type="spellStart"/>
            <w:r w:rsidRPr="001643A1">
              <w:rPr>
                <w:rFonts w:ascii="Bell MT" w:hAnsi="Bell MT"/>
                <w:i/>
              </w:rPr>
              <w:t>Inflammaging</w:t>
            </w:r>
            <w:proofErr w:type="spellEnd"/>
            <w:r w:rsidRPr="001643A1">
              <w:rPr>
                <w:rFonts w:ascii="Bell MT" w:hAnsi="Bell MT"/>
                <w:i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2E4B7C" w:rsidRDefault="000C0609" w:rsidP="007702EE">
            <w:pPr>
              <w:spacing w:after="28"/>
              <w:rPr>
                <w:rFonts w:ascii="Bell MT" w:hAnsi="Bell MT"/>
                <w:sz w:val="20"/>
                <w:lang w:val="en-US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TRRUST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Nuclear factor NF-kappa-B p105 subunit (NFKB1)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0.054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i/>
              </w:rPr>
            </w:pPr>
            <w:proofErr w:type="spellStart"/>
            <w:r w:rsidRPr="001643A1">
              <w:rPr>
                <w:rFonts w:ascii="Bell MT" w:hAnsi="Bell MT"/>
                <w:i/>
              </w:rPr>
              <w:t>Inflammaging</w:t>
            </w:r>
            <w:proofErr w:type="spellEnd"/>
            <w:r w:rsidRPr="001643A1">
              <w:rPr>
                <w:rFonts w:ascii="Bell MT" w:hAnsi="Bell MT"/>
                <w:i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Drug_hypersensitivity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0.014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[Drug Hypersensitivity] Immune response-</w:t>
            </w:r>
            <w:r>
              <w:rPr>
                <w:rFonts w:ascii="Bell MT" w:hAnsi="Bell MT"/>
                <w:lang w:val="en-US"/>
              </w:rPr>
              <w:t>d</w:t>
            </w:r>
            <w:r w:rsidRPr="001643A1">
              <w:rPr>
                <w:rFonts w:ascii="Bell MT" w:hAnsi="Bell MT"/>
                <w:lang w:val="en-US"/>
              </w:rPr>
              <w:t xml:space="preserve">rug </w:t>
            </w:r>
            <w:proofErr w:type="spellStart"/>
            <w:r w:rsidRPr="001643A1">
              <w:rPr>
                <w:rFonts w:ascii="Bell MT" w:hAnsi="Bell MT"/>
                <w:lang w:val="en-US"/>
              </w:rPr>
              <w:t>hypersensibility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0.010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7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Rheumatoid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arthritis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0.014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0.004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[Rheumatoid Arthritis] Articular 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destruction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0.036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Nephrosis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0.005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0.002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>[</w:t>
            </w:r>
            <w:proofErr w:type="spellStart"/>
            <w:r w:rsidRPr="001643A1">
              <w:rPr>
                <w:rFonts w:ascii="Bell MT" w:hAnsi="Bell MT"/>
              </w:rPr>
              <w:t>Nephrosis</w:t>
            </w:r>
            <w:proofErr w:type="spellEnd"/>
            <w:r w:rsidRPr="001643A1">
              <w:rPr>
                <w:rFonts w:ascii="Bell MT" w:hAnsi="Bell MT"/>
              </w:rPr>
              <w:t xml:space="preserve">] </w:t>
            </w: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complex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formation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Systemic</w:t>
            </w:r>
            <w:proofErr w:type="spellEnd"/>
            <w:r w:rsidRPr="001643A1">
              <w:rPr>
                <w:rFonts w:ascii="Bell MT" w:hAnsi="Bell MT"/>
              </w:rPr>
              <w:t xml:space="preserve"> lupus </w:t>
            </w:r>
            <w:proofErr w:type="spellStart"/>
            <w:r w:rsidRPr="001643A1">
              <w:rPr>
                <w:rFonts w:ascii="Bell MT" w:hAnsi="Bell MT"/>
              </w:rPr>
              <w:t>erythematosus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0.027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0.097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05322_Systemic lupus </w:t>
            </w:r>
            <w:proofErr w:type="spellStart"/>
            <w:r w:rsidRPr="001643A1">
              <w:rPr>
                <w:rFonts w:ascii="Bell MT" w:hAnsi="Bell MT"/>
              </w:rPr>
              <w:t>erythematosus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0.055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0.065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Lupus </w:t>
            </w:r>
            <w:proofErr w:type="spellStart"/>
            <w:r w:rsidRPr="001643A1">
              <w:rPr>
                <w:rFonts w:ascii="Bell MT" w:hAnsi="Bell MT"/>
              </w:rPr>
              <w:t>erythematosus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Discoid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0.013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0.080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[</w:t>
            </w:r>
            <w:proofErr w:type="spellStart"/>
            <w:r w:rsidRPr="001643A1">
              <w:rPr>
                <w:rFonts w:ascii="Bell MT" w:hAnsi="Bell MT"/>
                <w:lang w:val="en-US"/>
              </w:rPr>
              <w:t>Lupus_Erythematosus_Discoid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] 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Impaired apoptotic clearance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0.088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Multiple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sclerosis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0.020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0.046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lastRenderedPageBreak/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[</w:t>
            </w:r>
            <w:proofErr w:type="spellStart"/>
            <w:r w:rsidRPr="001643A1">
              <w:rPr>
                <w:rFonts w:ascii="Bell MT" w:hAnsi="Bell MT"/>
                <w:lang w:val="en-US"/>
              </w:rPr>
              <w:t>Multiple_sclerosis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] </w:t>
            </w:r>
            <w:proofErr w:type="spellStart"/>
            <w:r w:rsidRPr="001643A1">
              <w:rPr>
                <w:rFonts w:ascii="Bell MT" w:hAnsi="Bell MT"/>
                <w:lang w:val="en-US"/>
              </w:rPr>
              <w:t>Autoreactivity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 and multifocal inflammation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0.063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ind w:right="34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right="34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[</w:t>
            </w:r>
            <w:proofErr w:type="spellStart"/>
            <w:r w:rsidRPr="001643A1">
              <w:rPr>
                <w:rFonts w:ascii="Bell MT" w:hAnsi="Bell MT"/>
                <w:lang w:val="en-US"/>
              </w:rPr>
              <w:t>Multiple_Sclerosis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] Axonal damage and neuronal loss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0.061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Thrombocytopenia_Immune_Primary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0.099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GOFUNCTIONID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Protein-containing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complex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binding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0.012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0.061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Autoimmunity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0.001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0.014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GOPROCESS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Toll-like receptor signaling pathway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0.076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Septic_Shock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0.005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[Septic Shock] Systemic inflammatory response (SIRS)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0.003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Malaria </w:t>
            </w: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1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1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>[</w:t>
            </w:r>
            <w:proofErr w:type="spellStart"/>
            <w:r w:rsidRPr="001643A1">
              <w:rPr>
                <w:rFonts w:ascii="Bell MT" w:hAnsi="Bell MT"/>
                <w:lang w:val="en-US"/>
              </w:rPr>
              <w:t>Malaria_Immune_Response</w:t>
            </w:r>
            <w:proofErr w:type="spellEnd"/>
            <w:r w:rsidRPr="001643A1">
              <w:rPr>
                <w:rFonts w:ascii="Bell MT" w:hAnsi="Bell MT"/>
                <w:lang w:val="en-US"/>
              </w:rPr>
              <w:t>] Blood-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Stage Immunity - Innate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0.086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Myocarditis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[Infection; Myocarditis] Innate immune response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2E4B7C">
              <w:rPr>
                <w:rFonts w:ascii="Bell MT" w:hAnsi="Bell MT"/>
                <w:sz w:val="20"/>
                <w:lang w:val="en-US"/>
              </w:rPr>
              <w:t>KEGG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Staphylococcus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aureus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0.025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0.002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KEGG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Pertussis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0.012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0.008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Infection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Macular </w:t>
            </w:r>
            <w:proofErr w:type="spellStart"/>
            <w:r w:rsidRPr="001643A1">
              <w:rPr>
                <w:rFonts w:ascii="Bell MT" w:hAnsi="Bell MT"/>
              </w:rPr>
              <w:t>degeneration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0.017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30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[Macular degeneration] Immunological 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processes: chronic inflammation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0.003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5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0.033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1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Diabetic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retinopathy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0.055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Gout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0.084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after="28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[Gout] Inflammation induced by </w:t>
            </w:r>
          </w:p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monosodium </w:t>
            </w:r>
            <w:proofErr w:type="spellStart"/>
            <w:r w:rsidRPr="001643A1">
              <w:rPr>
                <w:rFonts w:ascii="Bell MT" w:hAnsi="Bell MT"/>
                <w:lang w:val="en-US"/>
              </w:rPr>
              <w:t>urate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 (MSU) crystals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808080"/>
              </w:rPr>
              <w:t xml:space="preserve">0.099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0.025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Periodontitis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0.027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[Periodontitis] Gingival </w:t>
            </w:r>
            <w:proofErr w:type="spellStart"/>
            <w:r w:rsidRPr="001643A1">
              <w:rPr>
                <w:rFonts w:ascii="Bell MT" w:hAnsi="Bell MT"/>
              </w:rPr>
              <w:t>inflammation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0.094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50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lastRenderedPageBreak/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[Periodontitis] Activation of osteoclasts and bone </w:t>
            </w:r>
            <w:proofErr w:type="spellStart"/>
            <w:r w:rsidRPr="001643A1">
              <w:rPr>
                <w:rFonts w:ascii="Bell MT" w:hAnsi="Bell MT"/>
                <w:lang w:val="en-US"/>
              </w:rPr>
              <w:t>resorption</w:t>
            </w:r>
            <w:proofErr w:type="spellEnd"/>
            <w:r w:rsidRPr="001643A1">
              <w:rPr>
                <w:rFonts w:ascii="Bell MT" w:hAnsi="Bell MT"/>
                <w:lang w:val="en-US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0.090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Urticaria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0.048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Colitis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0.020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5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Dermatitis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0.067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6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Obesity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0.013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>[</w:t>
            </w:r>
            <w:proofErr w:type="spellStart"/>
            <w:r w:rsidRPr="001643A1">
              <w:rPr>
                <w:rFonts w:ascii="Bell MT" w:hAnsi="Bell MT"/>
              </w:rPr>
              <w:t>Obesity</w:t>
            </w:r>
            <w:proofErr w:type="spellEnd"/>
            <w:r w:rsidRPr="001643A1">
              <w:rPr>
                <w:rFonts w:ascii="Bell MT" w:hAnsi="Bell MT"/>
              </w:rPr>
              <w:t xml:space="preserve">] </w:t>
            </w:r>
            <w:proofErr w:type="spellStart"/>
            <w:r w:rsidRPr="001643A1">
              <w:rPr>
                <w:rFonts w:ascii="Bell MT" w:hAnsi="Bell MT"/>
              </w:rPr>
              <w:t>Inflammation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Obesity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11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0.006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&lt;0.001</w:t>
            </w:r>
            <w:r w:rsidRPr="001643A1">
              <w:rPr>
                <w:rFonts w:ascii="Bell MT" w:hAnsi="Bell MT"/>
                <w:b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  <w:tr w:rsidR="000C0609" w:rsidRPr="003A784A" w:rsidTr="007702EE">
        <w:trPr>
          <w:trHeight w:val="33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C546DE">
              <w:rPr>
                <w:rFonts w:ascii="Bell MT" w:hAnsi="Bell MT"/>
                <w:sz w:val="20"/>
                <w:lang w:val="en-US"/>
              </w:rPr>
              <w:t>BEDMOTIVE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rPr>
                <w:rFonts w:ascii="Bell MT" w:hAnsi="Bell MT"/>
                <w:lang w:val="en-US"/>
              </w:rPr>
            </w:pPr>
            <w:r w:rsidRPr="001643A1">
              <w:rPr>
                <w:rFonts w:ascii="Bell MT" w:hAnsi="Bell MT"/>
                <w:lang w:val="en-US"/>
              </w:rPr>
              <w:t xml:space="preserve">[Obesity] Increase in free fatty acids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  <w:b/>
              </w:rPr>
              <w:t xml:space="preserve">-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jc w:val="center"/>
              <w:rPr>
                <w:rFonts w:ascii="Bell MT" w:hAnsi="Bell MT"/>
              </w:rPr>
            </w:pPr>
            <w:r w:rsidRPr="001643A1">
              <w:rPr>
                <w:rFonts w:ascii="Bell MT" w:hAnsi="Bell MT"/>
              </w:rPr>
              <w:t xml:space="preserve">-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1"/>
              <w:rPr>
                <w:rFonts w:ascii="Bell MT" w:hAnsi="Bell MT"/>
              </w:rPr>
            </w:pPr>
            <w:r w:rsidRPr="001643A1">
              <w:rPr>
                <w:rFonts w:ascii="Bell MT" w:hAnsi="Bell MT"/>
                <w:color w:val="7F7F7F"/>
              </w:rPr>
              <w:t xml:space="preserve">0.097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609" w:rsidRPr="001643A1" w:rsidRDefault="000C0609" w:rsidP="007702EE">
            <w:pPr>
              <w:spacing w:line="276" w:lineRule="auto"/>
              <w:ind w:left="44"/>
              <w:rPr>
                <w:rFonts w:ascii="Bell MT" w:hAnsi="Bell MT"/>
              </w:rPr>
            </w:pPr>
            <w:proofErr w:type="spellStart"/>
            <w:r w:rsidRPr="001643A1">
              <w:rPr>
                <w:rFonts w:ascii="Bell MT" w:hAnsi="Bell MT"/>
              </w:rPr>
              <w:t>Immune</w:t>
            </w:r>
            <w:proofErr w:type="spellEnd"/>
            <w:r w:rsidRPr="001643A1">
              <w:rPr>
                <w:rFonts w:ascii="Bell MT" w:hAnsi="Bell MT"/>
              </w:rPr>
              <w:t xml:space="preserve"> response-</w:t>
            </w:r>
            <w:proofErr w:type="spellStart"/>
            <w:r w:rsidRPr="001643A1">
              <w:rPr>
                <w:rFonts w:ascii="Bell MT" w:hAnsi="Bell MT"/>
              </w:rPr>
              <w:t>related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  <w:proofErr w:type="spellStart"/>
            <w:r w:rsidRPr="001643A1">
              <w:rPr>
                <w:rFonts w:ascii="Bell MT" w:hAnsi="Bell MT"/>
              </w:rPr>
              <w:t>diseases</w:t>
            </w:r>
            <w:proofErr w:type="spellEnd"/>
            <w:r w:rsidRPr="001643A1">
              <w:rPr>
                <w:rFonts w:ascii="Bell MT" w:hAnsi="Bell MT"/>
              </w:rPr>
              <w:t xml:space="preserve">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</w:p>
          <w:p w:rsidR="000C0609" w:rsidRPr="001643A1" w:rsidRDefault="000C0609" w:rsidP="007702EE">
            <w:pPr>
              <w:spacing w:line="276" w:lineRule="auto"/>
              <w:ind w:left="80"/>
              <w:jc w:val="center"/>
              <w:rPr>
                <w:rFonts w:ascii="Bell MT" w:hAnsi="Bell MT"/>
              </w:rPr>
            </w:pPr>
            <w:r w:rsidRPr="009E59F2">
              <w:t>↓</w:t>
            </w:r>
          </w:p>
        </w:tc>
      </w:tr>
    </w:tbl>
    <w:p w:rsidR="004D09B7" w:rsidRDefault="000C0609">
      <w:r w:rsidRPr="003A784A">
        <w:rPr>
          <w:rFonts w:ascii="Bell MT" w:hAnsi="Bell MT"/>
          <w:lang w:val="en-US"/>
        </w:rPr>
        <w:t xml:space="preserve">FDR </w:t>
      </w:r>
      <w:r w:rsidRPr="00684078">
        <w:rPr>
          <w:rFonts w:ascii="Bell MT" w:hAnsi="Bell MT"/>
          <w:lang w:val="en-US"/>
        </w:rPr>
        <w:t>q</w:t>
      </w:r>
      <w:r w:rsidRPr="003A784A">
        <w:rPr>
          <w:rFonts w:ascii="Bell MT" w:hAnsi="Bell MT"/>
          <w:lang w:val="en-US"/>
        </w:rPr>
        <w:t>-values &lt;0.5 are highlighted in bold, and those between 0.05 and 0.1 are in grey</w:t>
      </w:r>
      <w:r>
        <w:rPr>
          <w:rFonts w:ascii="Bell MT" w:hAnsi="Bell MT"/>
          <w:lang w:val="en-US"/>
        </w:rPr>
        <w:t xml:space="preserve"> font</w:t>
      </w:r>
      <w:r w:rsidRPr="003A784A">
        <w:rPr>
          <w:rFonts w:ascii="Bell MT" w:hAnsi="Bell MT"/>
          <w:lang w:val="en-US"/>
        </w:rPr>
        <w:t>.</w:t>
      </w:r>
      <w:r>
        <w:rPr>
          <w:rFonts w:ascii="Bell MT" w:hAnsi="Bell MT"/>
          <w:lang w:val="en-US"/>
        </w:rPr>
        <w:t xml:space="preserve"> </w:t>
      </w:r>
      <w:r w:rsidRPr="009E59F2">
        <w:rPr>
          <w:rFonts w:ascii="Bell MT" w:hAnsi="Bell MT"/>
          <w:lang w:val="en-US"/>
        </w:rPr>
        <w:t xml:space="preserve">Symbols: </w:t>
      </w:r>
      <w:r w:rsidRPr="009E59F2">
        <w:rPr>
          <w:lang w:val="en-US"/>
        </w:rPr>
        <w:t>↑</w:t>
      </w:r>
      <w:r w:rsidRPr="009E59F2">
        <w:rPr>
          <w:rFonts w:ascii="Bell MT" w:hAnsi="Bell MT"/>
          <w:lang w:val="en-US"/>
        </w:rPr>
        <w:t xml:space="preserve">, </w:t>
      </w:r>
      <w:r w:rsidRPr="009E59F2">
        <w:rPr>
          <w:lang w:val="en-US"/>
        </w:rPr>
        <w:t>↓</w:t>
      </w:r>
      <w:r w:rsidRPr="009E59F2">
        <w:rPr>
          <w:rFonts w:ascii="Bell MT" w:hAnsi="Bell MT"/>
          <w:lang w:val="en-US"/>
        </w:rPr>
        <w:t xml:space="preserve"> higher and lower expression in </w:t>
      </w:r>
      <w:r>
        <w:rPr>
          <w:rFonts w:ascii="Bell MT" w:hAnsi="Bell MT"/>
          <w:lang w:val="en-US"/>
        </w:rPr>
        <w:t>healthy centenarians</w:t>
      </w:r>
      <w:r w:rsidRPr="009E59F2">
        <w:rPr>
          <w:rFonts w:ascii="Bell MT" w:hAnsi="Bell MT"/>
          <w:lang w:val="en-US"/>
        </w:rPr>
        <w:t xml:space="preserve">, respectively, compared with controls (also denoted by green and </w:t>
      </w:r>
      <w:r>
        <w:rPr>
          <w:rFonts w:ascii="Bell MT" w:hAnsi="Bell MT"/>
          <w:lang w:val="en-US"/>
        </w:rPr>
        <w:t>red</w:t>
      </w:r>
      <w:r w:rsidRPr="009E59F2">
        <w:rPr>
          <w:rFonts w:ascii="Bell MT" w:hAnsi="Bell MT"/>
          <w:lang w:val="en-US"/>
        </w:rPr>
        <w:t xml:space="preserve"> background, respectively)</w:t>
      </w:r>
    </w:p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09"/>
    <w:rsid w:val="00060145"/>
    <w:rsid w:val="000C0609"/>
    <w:rsid w:val="00230AB2"/>
    <w:rsid w:val="00322729"/>
    <w:rsid w:val="004A20AA"/>
    <w:rsid w:val="004D09B7"/>
    <w:rsid w:val="006B1ADE"/>
    <w:rsid w:val="00913964"/>
    <w:rsid w:val="00993E88"/>
    <w:rsid w:val="00AB1A79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4794F-6258-41E8-B478-D13DD76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2020-02-18T06:45:00Z</dcterms:created>
  <dcterms:modified xsi:type="dcterms:W3CDTF">2020-02-18T07:08:00Z</dcterms:modified>
</cp:coreProperties>
</file>