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384"/>
        <w:tblW w:w="15120" w:type="dxa"/>
        <w:tblLook w:val="04A0" w:firstRow="1" w:lastRow="0" w:firstColumn="1" w:lastColumn="0" w:noHBand="0" w:noVBand="1"/>
      </w:tblPr>
      <w:tblGrid>
        <w:gridCol w:w="250"/>
        <w:gridCol w:w="1998"/>
        <w:gridCol w:w="1400"/>
        <w:gridCol w:w="1380"/>
        <w:gridCol w:w="1500"/>
        <w:gridCol w:w="1400"/>
        <w:gridCol w:w="836"/>
        <w:gridCol w:w="1460"/>
        <w:gridCol w:w="1340"/>
        <w:gridCol w:w="1444"/>
        <w:gridCol w:w="1276"/>
        <w:gridCol w:w="836"/>
      </w:tblGrid>
      <w:tr w:rsidR="00301AB0" w:rsidRPr="00E50AE2" w:rsidTr="009D0BD9">
        <w:trPr>
          <w:trHeight w:val="360"/>
        </w:trPr>
        <w:tc>
          <w:tcPr>
            <w:tcW w:w="15120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AB0" w:rsidRPr="00647E04" w:rsidRDefault="00301AB0" w:rsidP="009D0BD9">
            <w:pPr>
              <w:widowControl/>
              <w:jc w:val="left"/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</w:pPr>
            <w:bookmarkStart w:id="0" w:name="_GoBack" w:colFirst="0" w:colLast="0"/>
            <w:r w:rsidRPr="00647E04"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 xml:space="preserve">Supplementary Table 3. Control rates </w:t>
            </w:r>
            <w:r w:rsidRPr="00647E04">
              <w:rPr>
                <w:rFonts w:ascii="Times New Roman" w:hAnsi="Times New Roman" w:hint="eastAsia"/>
                <w:b/>
                <w:kern w:val="0"/>
              </w:rPr>
              <w:t>of targets</w:t>
            </w:r>
            <w:r w:rsidRPr="00647E04"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 xml:space="preserve"> in male and female patients </w:t>
            </w:r>
            <w:r w:rsidRPr="00647E04">
              <w:rPr>
                <w:rFonts w:ascii="Times New Roman" w:hAnsi="Times New Roman" w:hint="eastAsia"/>
                <w:b/>
                <w:color w:val="000000"/>
                <w:kern w:val="0"/>
                <w:sz w:val="18"/>
                <w:szCs w:val="18"/>
              </w:rPr>
              <w:t>with T2DM by</w:t>
            </w:r>
            <w:r w:rsidRPr="00647E04"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 xml:space="preserve"> different age groups.</w:t>
            </w:r>
          </w:p>
        </w:tc>
      </w:tr>
      <w:tr w:rsidR="00301AB0" w:rsidRPr="00E50AE2" w:rsidTr="009D0BD9">
        <w:trPr>
          <w:trHeight w:val="360"/>
        </w:trPr>
        <w:tc>
          <w:tcPr>
            <w:tcW w:w="2248" w:type="dxa"/>
            <w:gridSpan w:val="2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Characteristic</w:t>
            </w:r>
          </w:p>
        </w:tc>
        <w:tc>
          <w:tcPr>
            <w:tcW w:w="568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Age groups in male patients</w:t>
            </w:r>
          </w:p>
        </w:tc>
        <w:tc>
          <w:tcPr>
            <w:tcW w:w="836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i/>
                <w:iCs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i/>
                <w:iCs/>
                <w:kern w:val="0"/>
                <w:sz w:val="18"/>
                <w:szCs w:val="18"/>
              </w:rPr>
              <w:t>P</w:t>
            </w:r>
            <w:r w:rsidRPr="00E50AE2">
              <w:rPr>
                <w:rFonts w:ascii="Times New Roman" w:hAnsi="Times New Roman"/>
                <w:kern w:val="0"/>
                <w:sz w:val="18"/>
                <w:szCs w:val="18"/>
              </w:rPr>
              <w:t xml:space="preserve"> value</w:t>
            </w:r>
          </w:p>
        </w:tc>
        <w:tc>
          <w:tcPr>
            <w:tcW w:w="552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Age groups in female patients</w:t>
            </w:r>
          </w:p>
        </w:tc>
        <w:tc>
          <w:tcPr>
            <w:tcW w:w="836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value</w:t>
            </w:r>
          </w:p>
        </w:tc>
      </w:tr>
      <w:tr w:rsidR="00301AB0" w:rsidRPr="00E50AE2" w:rsidTr="009D0BD9">
        <w:trPr>
          <w:trHeight w:val="360"/>
        </w:trPr>
        <w:tc>
          <w:tcPr>
            <w:tcW w:w="2248" w:type="dxa"/>
            <w:gridSpan w:val="2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Total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&lt;60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60~80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≥80</w:t>
            </w:r>
          </w:p>
        </w:tc>
        <w:tc>
          <w:tcPr>
            <w:tcW w:w="836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Total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&lt;60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60~80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≥80</w:t>
            </w:r>
          </w:p>
        </w:tc>
        <w:tc>
          <w:tcPr>
            <w:tcW w:w="836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 w:rsidR="00301AB0" w:rsidRPr="00E50AE2" w:rsidTr="009D0BD9">
        <w:trPr>
          <w:trHeight w:val="360"/>
        </w:trPr>
        <w:tc>
          <w:tcPr>
            <w:tcW w:w="224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Number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2124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648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1089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387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1002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153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571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278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 w:rsidR="00301AB0" w:rsidRPr="00E50AE2" w:rsidTr="009D0BD9">
        <w:trPr>
          <w:trHeight w:val="360"/>
        </w:trPr>
        <w:tc>
          <w:tcPr>
            <w:tcW w:w="3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Blood pressure (mmHg)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kern w:val="0"/>
                <w:sz w:val="18"/>
                <w:szCs w:val="18"/>
              </w:rPr>
              <w:t>0.207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</w:tr>
      <w:tr w:rsidR="00301AB0" w:rsidRPr="00E50AE2" w:rsidTr="009D0BD9">
        <w:trPr>
          <w:trHeight w:val="36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 &lt;130/80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601 (28.30)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171 (26.39)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308 (28.28)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122 (31.52)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363 (36.23)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77 (50.33) </w:t>
            </w: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190 (33.27) </w:t>
            </w: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96 (34.53) </w:t>
            </w: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301AB0" w:rsidRPr="00E50AE2" w:rsidTr="009D0BD9">
        <w:trPr>
          <w:trHeight w:val="36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 ≥130/80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1523 (71.70)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477 (73.61)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781 (71.72)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265 (68.48)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639 (63.77)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76 (49.67)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381 (66.73)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182 (65.47)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301AB0" w:rsidRPr="00E50AE2" w:rsidTr="009D0BD9">
        <w:trPr>
          <w:trHeight w:val="360"/>
        </w:trPr>
        <w:tc>
          <w:tcPr>
            <w:tcW w:w="2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kern w:val="0"/>
                <w:sz w:val="18"/>
                <w:szCs w:val="18"/>
              </w:rPr>
              <w:t>BMI (kg/m</w:t>
            </w:r>
            <w:r w:rsidRPr="00E50AE2">
              <w:rPr>
                <w:rFonts w:ascii="Times New Roman" w:hAnsi="Times New Roman"/>
                <w:kern w:val="0"/>
                <w:sz w:val="18"/>
                <w:szCs w:val="18"/>
                <w:vertAlign w:val="superscript"/>
              </w:rPr>
              <w:t>2</w:t>
            </w:r>
            <w:r w:rsidRPr="00E50AE2">
              <w:rPr>
                <w:rFonts w:ascii="Times New Roman" w:hAnsi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kern w:val="0"/>
                <w:sz w:val="18"/>
                <w:szCs w:val="18"/>
              </w:rPr>
              <w:t xml:space="preserve">0.628 </w:t>
            </w:r>
          </w:p>
        </w:tc>
      </w:tr>
      <w:tr w:rsidR="00301AB0" w:rsidRPr="00E50AE2" w:rsidTr="009D0BD9">
        <w:trPr>
          <w:trHeight w:val="36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 &lt;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746 (35.12)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1A7551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A755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200 (30.86) </w:t>
            </w:r>
            <w:r w:rsidRPr="001A7551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1A7551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A755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379 (34.80) </w:t>
            </w:r>
            <w:r w:rsidRPr="001A7551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1A7551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A755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167 (43.15)</w:t>
            </w:r>
            <w:r w:rsidRPr="001A7551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434 (43.31)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70 (45.75)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236 (41.33)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128 (46.04)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301AB0" w:rsidRPr="00E50AE2" w:rsidTr="009D0BD9">
        <w:trPr>
          <w:trHeight w:val="36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 24-28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989 (46.56)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1A7551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A755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296 (45.68)</w:t>
            </w:r>
            <w:r w:rsidRPr="001A7551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1A7551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A755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524 (48.12) </w:t>
            </w:r>
            <w:r w:rsidRPr="001A7551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1A7551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A755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169 (43.67) </w:t>
            </w:r>
            <w:r w:rsidRPr="001A7551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378 (37.73)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58 (37.91)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221 (38.70)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99 (35.61)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01AB0" w:rsidRPr="00E50AE2" w:rsidTr="009D0BD9">
        <w:trPr>
          <w:trHeight w:val="36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 ≥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389 (18.31)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1A7551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A755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152 (23.46) </w:t>
            </w:r>
            <w:r w:rsidRPr="001A7551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1A7551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A755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186 (17.08) </w:t>
            </w:r>
            <w:r w:rsidRPr="001A7551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1A7551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A755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51 (13.18) </w:t>
            </w:r>
            <w:r w:rsidRPr="001A7551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190 (18.96)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25 (16.34)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114 (19.96)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51 (18.35)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301AB0" w:rsidRPr="00E50AE2" w:rsidTr="009D0BD9">
        <w:trPr>
          <w:trHeight w:val="360"/>
        </w:trPr>
        <w:tc>
          <w:tcPr>
            <w:tcW w:w="2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HbA1c (%)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B0" w:rsidRPr="001A7551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B0" w:rsidRPr="001A7551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B0" w:rsidRPr="001A7551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kern w:val="0"/>
                <w:sz w:val="18"/>
                <w:szCs w:val="18"/>
              </w:rPr>
              <w:t xml:space="preserve">0.144 </w:t>
            </w:r>
          </w:p>
        </w:tc>
      </w:tr>
      <w:tr w:rsidR="00301AB0" w:rsidRPr="00E50AE2" w:rsidTr="009D0BD9">
        <w:trPr>
          <w:trHeight w:val="36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 &lt;7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860 (40.49)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1A7551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A755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176 (27.16) </w:t>
            </w:r>
            <w:r w:rsidRPr="001A7551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1A7551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A755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488 (44.81) </w:t>
            </w:r>
            <w:r w:rsidRPr="001A7551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1A7551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A755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196 (50.65) </w:t>
            </w:r>
            <w:r w:rsidRPr="001A7551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444 (44.31)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57 (37.25)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257 (45.01)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130 (46.76)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301AB0" w:rsidRPr="00E50AE2" w:rsidTr="009D0BD9">
        <w:trPr>
          <w:trHeight w:val="36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 ≥7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1264 (59.51)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1A7551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A755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472 (72.84)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1A7551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A755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601 (55.19)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1A7551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A755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191 (49.35)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558 (55.69)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96 (62.75)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314 (54.99)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148 (53.24)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301AB0" w:rsidRPr="00E50AE2" w:rsidTr="009D0BD9">
        <w:trPr>
          <w:trHeight w:val="360"/>
        </w:trPr>
        <w:tc>
          <w:tcPr>
            <w:tcW w:w="2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TG (</w:t>
            </w:r>
            <w:proofErr w:type="spellStart"/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mmol</w:t>
            </w:r>
            <w:proofErr w:type="spellEnd"/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/L)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B0" w:rsidRPr="001A7551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B0" w:rsidRPr="001A7551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B0" w:rsidRPr="001A7551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kern w:val="0"/>
                <w:sz w:val="18"/>
                <w:szCs w:val="18"/>
              </w:rPr>
              <w:t xml:space="preserve">0.408 </w:t>
            </w:r>
          </w:p>
        </w:tc>
      </w:tr>
      <w:tr w:rsidR="00301AB0" w:rsidRPr="00E50AE2" w:rsidTr="009D0BD9">
        <w:trPr>
          <w:trHeight w:val="36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 &lt;1.7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1313 (61.82)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1A7551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A755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312 (48.15) </w:t>
            </w:r>
            <w:r w:rsidRPr="001A7551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1A7551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A755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719 (66.02) </w:t>
            </w:r>
            <w:r w:rsidRPr="001A7551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1A7551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A755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282 (72.87) </w:t>
            </w:r>
            <w:r w:rsidRPr="001A7551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641 (63.97)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92 (60.13)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364 (63.75)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185 (66.55)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301AB0" w:rsidRPr="00E50AE2" w:rsidTr="009D0BD9">
        <w:trPr>
          <w:trHeight w:val="36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 ≥1.7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811 (38.18)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1A7551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A755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336 (51.85)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1A7551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A755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370 (33.98)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1A7551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A755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105 (27.13)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361 (36.03)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61 (39.87)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207 (36.25)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93 (33.45)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301AB0" w:rsidRPr="00E50AE2" w:rsidTr="009D0BD9">
        <w:trPr>
          <w:trHeight w:val="360"/>
        </w:trPr>
        <w:tc>
          <w:tcPr>
            <w:tcW w:w="2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TC (</w:t>
            </w:r>
            <w:proofErr w:type="spellStart"/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mmol</w:t>
            </w:r>
            <w:proofErr w:type="spellEnd"/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/L)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1A7551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1A7551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1A7551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kern w:val="0"/>
                <w:sz w:val="18"/>
                <w:szCs w:val="18"/>
              </w:rPr>
              <w:t xml:space="preserve">0.089 </w:t>
            </w:r>
          </w:p>
        </w:tc>
      </w:tr>
      <w:tr w:rsidR="00301AB0" w:rsidRPr="00E50AE2" w:rsidTr="009D0BD9">
        <w:trPr>
          <w:trHeight w:val="36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 &lt;4.5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985 (46.37)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1A7551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A755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248 (38.27) </w:t>
            </w:r>
            <w:r w:rsidRPr="001A7551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1A7551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A755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526 (48.30) </w:t>
            </w:r>
            <w:r w:rsidRPr="001A7551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1A7551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A755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211 (54.52) </w:t>
            </w:r>
            <w:r w:rsidRPr="001A7551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403 (40.22)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57 (37.25)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219 (38.35)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127 (45.68)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301AB0" w:rsidRPr="00E50AE2" w:rsidTr="009D0BD9">
        <w:trPr>
          <w:trHeight w:val="36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 ≥4.5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1139 (53.63)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1A7551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A755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400 (61.73)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1A7551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A755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563 (51.70)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1A7551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A755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176 (45.48)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599 (59.78)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96 (62.75)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352 (61.65)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151 (54.32)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301AB0" w:rsidRPr="00E50AE2" w:rsidTr="009D0BD9">
        <w:trPr>
          <w:trHeight w:val="360"/>
        </w:trPr>
        <w:tc>
          <w:tcPr>
            <w:tcW w:w="2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LDL-C (</w:t>
            </w:r>
            <w:proofErr w:type="spellStart"/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mmol</w:t>
            </w:r>
            <w:proofErr w:type="spellEnd"/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/L)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1A7551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1A7551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1A7551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kern w:val="0"/>
                <w:sz w:val="18"/>
                <w:szCs w:val="18"/>
              </w:rPr>
              <w:t xml:space="preserve">0.167 </w:t>
            </w:r>
          </w:p>
        </w:tc>
      </w:tr>
      <w:tr w:rsidR="00301AB0" w:rsidRPr="00E50AE2" w:rsidTr="009D0BD9">
        <w:trPr>
          <w:trHeight w:val="36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 &lt;2.6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911 (42.89)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1A7551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A755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256 (39.51) </w:t>
            </w:r>
            <w:r w:rsidRPr="001A7551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1A7551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A755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457 (41.97) </w:t>
            </w:r>
            <w:r w:rsidRPr="001A7551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1A7551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A7551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198 (51.16) </w:t>
            </w:r>
            <w:r w:rsidRPr="001A7551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422 (42.12)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54 (35.29)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245 (42.91)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123 (44.24)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01AB0" w:rsidRPr="00E50AE2" w:rsidTr="009D0BD9">
        <w:trPr>
          <w:trHeight w:val="36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 ≥2.6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1213 (57.11)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392 (60.49)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632 (58.03)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189 (48.84)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580 (57.88)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99 (64.71)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326 (57.09)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155 (55.76)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01AB0" w:rsidRPr="00E50AE2" w:rsidTr="009D0BD9">
        <w:trPr>
          <w:trHeight w:val="360"/>
        </w:trPr>
        <w:tc>
          <w:tcPr>
            <w:tcW w:w="2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HDL-C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0.143 </w:t>
            </w:r>
          </w:p>
        </w:tc>
      </w:tr>
      <w:tr w:rsidR="00301AB0" w:rsidRPr="00E50AE2" w:rsidTr="009D0BD9">
        <w:trPr>
          <w:trHeight w:val="36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Achieved target*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1186 (55.84)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308 (47.53) </w:t>
            </w: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641 (58.86) </w:t>
            </w: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237 (61.24) </w:t>
            </w: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343 (34.23)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46 (30.07)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210 (36.78)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87 (31.29)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01AB0" w:rsidRPr="00E50AE2" w:rsidTr="009D0BD9">
        <w:trPr>
          <w:trHeight w:val="36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Did n</w:t>
            </w: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ot achi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eve</w:t>
            </w: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target*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938 (44.16)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340 (52.47)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448 (41.14)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150 (38.76)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659 (65.77)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107 (69.93)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361 (63.22)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191 (68.71)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01AB0" w:rsidRPr="00E50AE2" w:rsidTr="009D0BD9">
        <w:trPr>
          <w:trHeight w:val="360"/>
        </w:trPr>
        <w:tc>
          <w:tcPr>
            <w:tcW w:w="3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Triple metabolic control rate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0.282 </w:t>
            </w:r>
          </w:p>
        </w:tc>
      </w:tr>
      <w:tr w:rsidR="00301AB0" w:rsidRPr="00E50AE2" w:rsidTr="009D0BD9">
        <w:trPr>
          <w:trHeight w:val="36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Yes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kern w:val="0"/>
                <w:sz w:val="18"/>
                <w:szCs w:val="18"/>
              </w:rPr>
              <w:t>118 (5.56)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kern w:val="0"/>
                <w:sz w:val="18"/>
                <w:szCs w:val="18"/>
              </w:rPr>
              <w:t xml:space="preserve">17 (2.62) </w:t>
            </w:r>
            <w:r w:rsidRPr="00E50AE2">
              <w:rPr>
                <w:rFonts w:ascii="Times New Roman" w:hAnsi="Times New Roman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kern w:val="0"/>
                <w:sz w:val="18"/>
                <w:szCs w:val="18"/>
              </w:rPr>
              <w:t xml:space="preserve">76 (6.98) </w:t>
            </w:r>
            <w:r w:rsidRPr="00E50AE2">
              <w:rPr>
                <w:rFonts w:ascii="Times New Roman" w:hAnsi="Times New Roman"/>
                <w:kern w:val="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kern w:val="0"/>
                <w:sz w:val="18"/>
                <w:szCs w:val="18"/>
              </w:rPr>
              <w:t>25 (6.46)</w:t>
            </w:r>
            <w:r w:rsidRPr="00E50AE2">
              <w:rPr>
                <w:rFonts w:ascii="Times New Roman" w:hAnsi="Times New Roman"/>
                <w:kern w:val="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86 (8.58)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18 (11.76)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44 (7.71)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24 (8.63)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01AB0" w:rsidRPr="00E50AE2" w:rsidTr="009D0BD9">
        <w:trPr>
          <w:trHeight w:val="360"/>
        </w:trPr>
        <w:tc>
          <w:tcPr>
            <w:tcW w:w="2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kern w:val="0"/>
                <w:sz w:val="18"/>
                <w:szCs w:val="18"/>
              </w:rPr>
              <w:t>2006 (94.44)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kern w:val="0"/>
                <w:sz w:val="18"/>
                <w:szCs w:val="18"/>
              </w:rPr>
              <w:t>631 (97.38)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kern w:val="0"/>
                <w:sz w:val="18"/>
                <w:szCs w:val="18"/>
              </w:rPr>
              <w:t>1013 (93.02)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kern w:val="0"/>
                <w:sz w:val="18"/>
                <w:szCs w:val="18"/>
              </w:rPr>
              <w:t>362 (93.54)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916 (91.42)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135 (88.24)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527 (92.29)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254 (91.37)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01AB0" w:rsidRPr="00E50AE2" w:rsidTr="009D0BD9">
        <w:trPr>
          <w:trHeight w:val="360"/>
        </w:trPr>
        <w:tc>
          <w:tcPr>
            <w:tcW w:w="15120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Data are expressed as number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s</w:t>
            </w: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and percentage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s</w:t>
            </w: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, n (%); </w:t>
            </w:r>
            <w:r w:rsidRPr="00E50AE2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values for comparison over all 3 categories.</w:t>
            </w:r>
          </w:p>
          <w:p w:rsidR="00301AB0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50AE2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 xml:space="preserve">*Achieved target means the levels of HDL-C &gt;1.0 </w:t>
            </w:r>
            <w:proofErr w:type="spellStart"/>
            <w:r w:rsidRPr="00E50AE2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mmol</w:t>
            </w:r>
            <w:proofErr w:type="spellEnd"/>
            <w:r w:rsidRPr="00E50AE2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 xml:space="preserve">/L in males or &gt;1.3 </w:t>
            </w:r>
            <w:proofErr w:type="spellStart"/>
            <w:r w:rsidRPr="00E50AE2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mmol</w:t>
            </w:r>
            <w:proofErr w:type="spellEnd"/>
            <w:r w:rsidRPr="00E50AE2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 xml:space="preserve">/L in females; 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Did not achieve</w:t>
            </w:r>
            <w:r w:rsidRPr="00E50AE2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 xml:space="preserve"> target means the levels of HDL-C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502A20">
              <w:rPr>
                <w:rFonts w:ascii="Times New Roman" w:hAnsi="Times New Roman"/>
                <w:color w:val="000000"/>
                <w:kern w:val="0"/>
                <w:sz w:val="22"/>
              </w:rPr>
              <w:t>≤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 </w:t>
            </w:r>
            <w:r w:rsidRPr="00E50AE2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 xml:space="preserve">1.0 </w:t>
            </w:r>
            <w:proofErr w:type="spellStart"/>
            <w:r w:rsidRPr="00E50AE2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mmol</w:t>
            </w:r>
            <w:proofErr w:type="spellEnd"/>
            <w:r w:rsidRPr="00E50AE2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 xml:space="preserve">/L in males or </w:t>
            </w:r>
            <w:r w:rsidRPr="00502A20">
              <w:rPr>
                <w:rFonts w:ascii="Times New Roman" w:hAnsi="Times New Roman"/>
                <w:color w:val="000000"/>
                <w:kern w:val="0"/>
                <w:sz w:val="22"/>
              </w:rPr>
              <w:t>≤</w:t>
            </w:r>
            <w:r w:rsidRPr="00E50AE2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 xml:space="preserve">1.3 </w:t>
            </w:r>
            <w:proofErr w:type="spellStart"/>
            <w:r w:rsidRPr="00E50AE2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mmol</w:t>
            </w:r>
            <w:proofErr w:type="spellEnd"/>
            <w:r w:rsidRPr="00E50AE2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/L in females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.</w:t>
            </w:r>
          </w:p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a</w:t>
            </w:r>
            <w:proofErr w:type="gramEnd"/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, b, c</w:t>
            </w: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Each different subscript letter denotes a subset of age categories whose column proportions differ significantly from each other at </w:t>
            </w:r>
            <w:r w:rsidRPr="00E50AE2"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</w:rPr>
              <w:t>P</w:t>
            </w:r>
            <w:r w:rsidRPr="00E50AE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&lt; 0.05.</w:t>
            </w:r>
          </w:p>
        </w:tc>
      </w:tr>
      <w:tr w:rsidR="00301AB0" w:rsidRPr="00E50AE2" w:rsidTr="009D0BD9">
        <w:trPr>
          <w:trHeight w:val="696"/>
        </w:trPr>
        <w:tc>
          <w:tcPr>
            <w:tcW w:w="151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01AB0" w:rsidRPr="00E50AE2" w:rsidTr="009D0BD9">
        <w:trPr>
          <w:trHeight w:val="360"/>
        </w:trPr>
        <w:tc>
          <w:tcPr>
            <w:tcW w:w="151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AB0" w:rsidRPr="00E50AE2" w:rsidRDefault="00301AB0" w:rsidP="009D0BD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bookmarkEnd w:id="0"/>
    </w:tbl>
    <w:p w:rsidR="00BD5B49" w:rsidRDefault="00BD5B49"/>
    <w:sectPr w:rsidR="00BD5B49" w:rsidSect="00301AB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AB0"/>
    <w:rsid w:val="00301AB0"/>
    <w:rsid w:val="00647E04"/>
    <w:rsid w:val="00B14EFC"/>
    <w:rsid w:val="00BD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73E4BF-DCE3-40A1-964C-7208A02E6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AB0"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Barath</dc:creator>
  <cp:lastModifiedBy>PJM</cp:lastModifiedBy>
  <cp:revision>3</cp:revision>
  <dcterms:created xsi:type="dcterms:W3CDTF">2020-03-25T06:33:00Z</dcterms:created>
  <dcterms:modified xsi:type="dcterms:W3CDTF">2020-06-18T06:02:00Z</dcterms:modified>
</cp:coreProperties>
</file>