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E7D" w:rsidRPr="00C034FD" w:rsidRDefault="00452E7D" w:rsidP="00452E7D">
      <w:pPr>
        <w:spacing w:line="360" w:lineRule="auto"/>
        <w:jc w:val="center"/>
        <w:rPr>
          <w:rFonts w:ascii="楷体" w:eastAsia="楷体" w:hAnsi="楷体" w:cs="楷体"/>
          <w:b/>
          <w:bCs/>
          <w:color w:val="0000FF"/>
          <w:sz w:val="24"/>
        </w:rPr>
      </w:pPr>
      <w:proofErr w:type="gramStart"/>
      <w:r w:rsidRPr="00C034FD">
        <w:rPr>
          <w:rFonts w:ascii="Times New Roman" w:eastAsia="楷体" w:hAnsi="Times New Roman" w:cs="Times New Roman" w:hint="eastAsia"/>
          <w:b/>
          <w:bCs/>
          <w:sz w:val="24"/>
        </w:rPr>
        <w:t>Supplement</w:t>
      </w:r>
      <w:r>
        <w:rPr>
          <w:rFonts w:ascii="Times New Roman" w:eastAsia="楷体" w:hAnsi="Times New Roman" w:cs="Times New Roman"/>
          <w:b/>
          <w:bCs/>
          <w:sz w:val="24"/>
        </w:rPr>
        <w:t>ary</w:t>
      </w:r>
      <w:r w:rsidRPr="00C034FD">
        <w:rPr>
          <w:rFonts w:ascii="Times New Roman" w:eastAsia="楷体" w:hAnsi="Times New Roman" w:cs="Times New Roman" w:hint="eastAsia"/>
          <w:b/>
          <w:bCs/>
          <w:sz w:val="24"/>
        </w:rPr>
        <w:t xml:space="preserve"> </w:t>
      </w:r>
      <w:r>
        <w:rPr>
          <w:rFonts w:ascii="Times New Roman" w:eastAsia="楷体" w:hAnsi="Times New Roman" w:cs="Times New Roman"/>
          <w:b/>
          <w:bCs/>
          <w:sz w:val="24"/>
        </w:rPr>
        <w:t>T</w:t>
      </w:r>
      <w:r w:rsidRPr="00C034FD">
        <w:rPr>
          <w:rFonts w:ascii="Times New Roman" w:eastAsia="楷体" w:hAnsi="Times New Roman" w:cs="Times New Roman" w:hint="eastAsia"/>
          <w:b/>
          <w:bCs/>
          <w:sz w:val="24"/>
        </w:rPr>
        <w:t>able 6</w:t>
      </w:r>
      <w:r>
        <w:rPr>
          <w:rFonts w:ascii="Times New Roman" w:eastAsia="楷体" w:hAnsi="Times New Roman" w:cs="Times New Roman"/>
          <w:b/>
          <w:bCs/>
          <w:sz w:val="24"/>
        </w:rPr>
        <w:t>.</w:t>
      </w:r>
      <w:proofErr w:type="gramEnd"/>
      <w:r w:rsidRPr="00C034FD">
        <w:rPr>
          <w:rFonts w:ascii="楷体" w:eastAsia="楷体" w:hAnsi="楷体" w:cs="楷体" w:hint="eastAsia"/>
          <w:b/>
          <w:bCs/>
          <w:color w:val="000000"/>
          <w:kern w:val="0"/>
          <w:sz w:val="24"/>
          <w:lang/>
        </w:rPr>
        <w:t xml:space="preserve"> </w:t>
      </w:r>
      <w:proofErr w:type="gramStart"/>
      <w:r w:rsidRPr="00C034FD">
        <w:rPr>
          <w:rFonts w:ascii="Times New Roman" w:eastAsia="楷体" w:hAnsi="Times New Roman" w:cs="Times New Roman"/>
          <w:b/>
          <w:bCs/>
          <w:sz w:val="24"/>
        </w:rPr>
        <w:t xml:space="preserve">Stratification </w:t>
      </w:r>
      <w:r w:rsidRPr="00C034FD">
        <w:rPr>
          <w:rFonts w:ascii="Times New Roman" w:eastAsia="楷体" w:hAnsi="Times New Roman" w:cs="Times New Roman" w:hint="eastAsia"/>
          <w:b/>
          <w:bCs/>
          <w:sz w:val="24"/>
        </w:rPr>
        <w:t xml:space="preserve">analysis </w:t>
      </w:r>
      <w:r w:rsidRPr="00C034FD">
        <w:rPr>
          <w:rFonts w:ascii="Times New Roman" w:eastAsia="楷体" w:hAnsi="Times New Roman" w:cs="Times New Roman"/>
          <w:b/>
          <w:bCs/>
          <w:sz w:val="24"/>
        </w:rPr>
        <w:t>of metabolic phenotype</w:t>
      </w:r>
      <w:r w:rsidRPr="00C034FD">
        <w:rPr>
          <w:rFonts w:ascii="Times New Roman" w:eastAsia="楷体" w:hAnsi="Times New Roman" w:cs="Times New Roman" w:hint="eastAsia"/>
          <w:b/>
          <w:bCs/>
          <w:sz w:val="24"/>
        </w:rPr>
        <w:t xml:space="preserve"> with</w:t>
      </w:r>
      <w:r w:rsidRPr="00C034FD">
        <w:rPr>
          <w:rFonts w:ascii="Times New Roman" w:eastAsia="楷体" w:hAnsi="Times New Roman" w:cs="Times New Roman"/>
          <w:b/>
          <w:bCs/>
          <w:sz w:val="24"/>
        </w:rPr>
        <w:t xml:space="preserve"> polymorphism </w:t>
      </w:r>
      <w:r w:rsidRPr="00C034FD">
        <w:rPr>
          <w:rFonts w:ascii="Times New Roman" w:eastAsia="楷体" w:hAnsi="Times New Roman" w:cs="Times New Roman" w:hint="eastAsia"/>
          <w:b/>
          <w:bCs/>
          <w:sz w:val="24"/>
        </w:rPr>
        <w:t>of TFPI rs7586970 and ADAMTS7 rs3825807</w:t>
      </w:r>
      <w:r>
        <w:rPr>
          <w:rFonts w:ascii="Times New Roman" w:eastAsia="楷体" w:hAnsi="Times New Roman" w:cs="Times New Roman"/>
          <w:b/>
          <w:bCs/>
          <w:sz w:val="24"/>
        </w:rPr>
        <w:t>.</w:t>
      </w:r>
      <w:bookmarkStart w:id="0" w:name="_GoBack"/>
      <w:bookmarkEnd w:id="0"/>
      <w:proofErr w:type="gramEnd"/>
    </w:p>
    <w:p w:rsidR="00452E7D" w:rsidRPr="00C034FD" w:rsidRDefault="00452E7D" w:rsidP="00452E7D">
      <w:pPr>
        <w:widowControl/>
        <w:jc w:val="center"/>
        <w:textAlignment w:val="center"/>
        <w:rPr>
          <w:rFonts w:asciiTheme="minorEastAsia" w:hAnsiTheme="minorEastAsia" w:cstheme="minorEastAsia"/>
          <w:color w:val="000000"/>
          <w:kern w:val="0"/>
          <w:sz w:val="15"/>
          <w:szCs w:val="15"/>
          <w:lang/>
        </w:rPr>
      </w:pP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1463"/>
        <w:gridCol w:w="2073"/>
        <w:gridCol w:w="600"/>
        <w:gridCol w:w="655"/>
        <w:gridCol w:w="672"/>
        <w:gridCol w:w="600"/>
      </w:tblGrid>
      <w:tr w:rsidR="00452E7D" w:rsidRPr="00C034FD" w:rsidTr="00C67031">
        <w:trPr>
          <w:trHeight w:val="366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/>
              </w:rPr>
              <w:t>rs7586970*rs3825807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52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Centenarians/Nonagenarians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/>
              </w:rPr>
              <w:t>TTAA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/>
              </w:rPr>
              <w:t>CCGG+TTGG+TTAG+TCAA+TCAG+CCAG+CCAA+TCGG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/>
              </w:rPr>
              <w:t>p</w:t>
            </w: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/>
              </w:rPr>
              <w:t>OR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/>
              </w:rPr>
              <w:t>95%CI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89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27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60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39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0.011</w:t>
            </w: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2.143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1.188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3.865</w:t>
            </w: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38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16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20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27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0.005</w:t>
            </w: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3.206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1.409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7.294</w:t>
            </w: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9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4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1.000</w:t>
            </w: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0.667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0.054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8.161</w:t>
            </w: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39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17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15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8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0.701</w:t>
            </w: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1.224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0.437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3.427</w:t>
            </w: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5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2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0.431</w:t>
            </w: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6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0.422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85.248</w:t>
            </w: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16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11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17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7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0.388</w:t>
            </w: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0.599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0.186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1.926</w:t>
            </w: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5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1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1.000</w:t>
            </w: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3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0.122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73.642</w:t>
            </w: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4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4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0.083</w:t>
            </w: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25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1.2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520.734</w:t>
            </w: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Centenarians/Control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89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27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143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88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0.006</w:t>
            </w: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2.028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1.223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3.364</w:t>
            </w: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38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16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48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22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0.829</w:t>
            </w: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1.089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0.503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2.355</w:t>
            </w: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9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8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11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0.083</w:t>
            </w: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6.188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1.041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36.779</w:t>
            </w: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39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17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59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39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0.241</w:t>
            </w: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1.516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0.754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3.05</w:t>
            </w: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lastRenderedPageBreak/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5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4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4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0.317</w:t>
            </w: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6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0.516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69.754</w:t>
            </w: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16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11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31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22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0.947</w:t>
            </w: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1.032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0.402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2.649</w:t>
            </w: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5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7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7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0.250</w:t>
            </w: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6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0.582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61.842</w:t>
            </w: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4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14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5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0.953</w:t>
            </w: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2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0.191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20.898</w:t>
            </w: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Nonagenarians/Control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60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39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143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88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0.824</w:t>
            </w: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0.947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0.584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1.534</w:t>
            </w: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20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27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48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22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0.005</w:t>
            </w: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0.34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0.158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0.731</w:t>
            </w: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4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8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11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0.198</w:t>
            </w: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6.667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0.659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67.463</w:t>
            </w: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15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8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59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39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0.657</w:t>
            </w: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1.239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0.48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3.2</w:t>
            </w: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2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4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4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1.000</w:t>
            </w: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1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0.091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11.028</w:t>
            </w: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17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7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31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22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0.301</w:t>
            </w: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1.724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0.612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4.857</w:t>
            </w: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1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7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7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1.000</w:t>
            </w: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2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0.15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26.734</w:t>
            </w: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4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14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5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0.053</w:t>
            </w: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0.08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0.008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0.836</w:t>
            </w: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Longevity/Control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Longevity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149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66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143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88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0.101</w:t>
            </w: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1.389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0.938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2.058</w:t>
            </w: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Longevity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58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43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lastRenderedPageBreak/>
              <w:t>Control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48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22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0.140</w:t>
            </w: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0.618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0.326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1.173</w:t>
            </w: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Longevity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13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8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11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0.008</w:t>
            </w: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8.938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1.561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51.184</w:t>
            </w: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Longevity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54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25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59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39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0.262</w:t>
            </w: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1.428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0.766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2.663</w:t>
            </w: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Longevity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7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4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4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0.492</w:t>
            </w: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3.5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0.431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28.447</w:t>
            </w: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Longevity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33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18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31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22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0.515</w:t>
            </w: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1.301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0.589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2.874</w:t>
            </w: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Longevity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6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7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7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0.180</w:t>
            </w: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7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0.693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70.743</w:t>
            </w: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Longevity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4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4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jc w:val="center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2E7D" w:rsidRPr="00C034FD" w:rsidTr="00C67031">
        <w:trPr>
          <w:trHeight w:val="300"/>
          <w:jc w:val="center"/>
        </w:trPr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14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52E7D" w:rsidRPr="00C034FD" w:rsidRDefault="00452E7D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5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0.456</w:t>
            </w: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0.357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0.064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52E7D" w:rsidRPr="00C034FD" w:rsidRDefault="00452E7D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1.997</w:t>
            </w:r>
          </w:p>
        </w:tc>
      </w:tr>
    </w:tbl>
    <w:p w:rsidR="00452E7D" w:rsidRPr="00C034FD" w:rsidRDefault="00452E7D" w:rsidP="00452E7D">
      <w:pPr>
        <w:widowControl/>
        <w:jc w:val="center"/>
        <w:textAlignment w:val="center"/>
        <w:rPr>
          <w:rFonts w:asciiTheme="minorEastAsia" w:hAnsiTheme="minorEastAsia" w:cstheme="minorEastAsia"/>
          <w:color w:val="000000"/>
          <w:kern w:val="0"/>
          <w:sz w:val="15"/>
          <w:szCs w:val="15"/>
          <w:lang/>
        </w:rPr>
      </w:pPr>
    </w:p>
    <w:p w:rsidR="00633018" w:rsidRDefault="00633018"/>
    <w:sectPr w:rsidR="00633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E7D"/>
    <w:rsid w:val="00452E7D"/>
    <w:rsid w:val="0063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E7D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E7D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Barath</dc:creator>
  <cp:lastModifiedBy>Barath</cp:lastModifiedBy>
  <cp:revision>1</cp:revision>
  <dcterms:created xsi:type="dcterms:W3CDTF">2020-06-26T02:43:00Z</dcterms:created>
  <dcterms:modified xsi:type="dcterms:W3CDTF">2020-06-26T02:43:00Z</dcterms:modified>
</cp:coreProperties>
</file>