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593B4F" w:rsidRDefault="00593B4F">
      <w:pPr>
        <w:rPr>
          <w:b/>
          <w:sz w:val="28"/>
          <w:szCs w:val="28"/>
        </w:rPr>
      </w:pPr>
      <w:bookmarkStart w:id="0" w:name="_GoBack"/>
      <w:proofErr w:type="gramStart"/>
      <w:r w:rsidRPr="00593B4F">
        <w:rPr>
          <w:b/>
          <w:sz w:val="28"/>
          <w:szCs w:val="28"/>
        </w:rPr>
        <w:t xml:space="preserve">Supplementary Table </w:t>
      </w:r>
      <w:r w:rsidR="00150638" w:rsidRPr="00593B4F">
        <w:rPr>
          <w:b/>
          <w:sz w:val="28"/>
          <w:szCs w:val="28"/>
        </w:rPr>
        <w:t>1</w:t>
      </w:r>
      <w:r w:rsidR="00CB7A5F" w:rsidRPr="00593B4F">
        <w:rPr>
          <w:b/>
          <w:sz w:val="28"/>
          <w:szCs w:val="28"/>
        </w:rPr>
        <w:t>6</w:t>
      </w:r>
      <w:r w:rsidRPr="00593B4F">
        <w:rPr>
          <w:b/>
          <w:sz w:val="28"/>
          <w:szCs w:val="28"/>
        </w:rPr>
        <w:t>.</w:t>
      </w:r>
      <w:proofErr w:type="gramEnd"/>
      <w:r w:rsidR="00150638" w:rsidRPr="00593B4F">
        <w:rPr>
          <w:b/>
          <w:sz w:val="28"/>
          <w:szCs w:val="28"/>
        </w:rPr>
        <w:t xml:space="preserve"> Significantly enriched KEGG pathways for up-regulated </w:t>
      </w:r>
      <w:r w:rsidR="00C27DA1" w:rsidRPr="00593B4F">
        <w:rPr>
          <w:b/>
        </w:rPr>
        <w:t>DEGs</w:t>
      </w:r>
      <w:r w:rsidR="00150638" w:rsidRPr="00593B4F">
        <w:rPr>
          <w:b/>
          <w:sz w:val="28"/>
          <w:szCs w:val="28"/>
        </w:rPr>
        <w:t xml:space="preserve"> in pancreas adult group compared with pancreas suckling group</w:t>
      </w:r>
      <w:r w:rsidR="00150638" w:rsidRPr="00593B4F">
        <w:rPr>
          <w:rFonts w:hint="eastAsia"/>
          <w:b/>
          <w:sz w:val="28"/>
          <w:szCs w:val="28"/>
        </w:rPr>
        <w:t>.</w:t>
      </w:r>
    </w:p>
    <w:tbl>
      <w:tblPr>
        <w:tblStyle w:val="TableGrid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1134"/>
        <w:gridCol w:w="1134"/>
        <w:gridCol w:w="1134"/>
        <w:gridCol w:w="6434"/>
        <w:gridCol w:w="937"/>
      </w:tblGrid>
      <w:tr w:rsidR="00150638" w:rsidTr="00150638">
        <w:trPr>
          <w:tblHeader/>
          <w:jc w:val="center"/>
        </w:trPr>
        <w:tc>
          <w:tcPr>
            <w:tcW w:w="1271" w:type="dxa"/>
          </w:tcPr>
          <w:bookmarkEnd w:id="0"/>
          <w:p w:rsidR="00150638" w:rsidRPr="00150638" w:rsidRDefault="00150638" w:rsidP="00150638">
            <w:pPr>
              <w:rPr>
                <w:b/>
              </w:rPr>
            </w:pPr>
            <w:r w:rsidRPr="00150638">
              <w:rPr>
                <w:b/>
              </w:rPr>
              <w:t>ID</w:t>
            </w:r>
          </w:p>
        </w:tc>
        <w:tc>
          <w:tcPr>
            <w:tcW w:w="2410" w:type="dxa"/>
          </w:tcPr>
          <w:p w:rsidR="00150638" w:rsidRPr="00150638" w:rsidRDefault="00150638" w:rsidP="00150638">
            <w:pPr>
              <w:rPr>
                <w:b/>
              </w:rPr>
            </w:pPr>
            <w:r w:rsidRPr="00150638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150638" w:rsidRPr="00150638" w:rsidRDefault="00150638" w:rsidP="00150638">
            <w:pPr>
              <w:rPr>
                <w:b/>
              </w:rPr>
            </w:pPr>
            <w:proofErr w:type="spellStart"/>
            <w:r w:rsidRPr="00150638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150638" w:rsidRPr="00150638" w:rsidRDefault="00150638" w:rsidP="00150638">
            <w:pPr>
              <w:rPr>
                <w:b/>
              </w:rPr>
            </w:pPr>
            <w:proofErr w:type="spellStart"/>
            <w:r w:rsidRPr="00150638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150638" w:rsidRPr="00150638" w:rsidRDefault="00150638" w:rsidP="00150638">
            <w:pPr>
              <w:rPr>
                <w:b/>
              </w:rPr>
            </w:pPr>
            <w:proofErr w:type="spellStart"/>
            <w:r w:rsidRPr="00150638">
              <w:rPr>
                <w:b/>
              </w:rPr>
              <w:t>qvalue</w:t>
            </w:r>
            <w:proofErr w:type="spellEnd"/>
          </w:p>
        </w:tc>
        <w:tc>
          <w:tcPr>
            <w:tcW w:w="6434" w:type="dxa"/>
          </w:tcPr>
          <w:p w:rsidR="00150638" w:rsidRPr="00150638" w:rsidRDefault="00150638" w:rsidP="00150638">
            <w:pPr>
              <w:rPr>
                <w:b/>
              </w:rPr>
            </w:pPr>
            <w:proofErr w:type="spellStart"/>
            <w:r w:rsidRPr="00150638">
              <w:rPr>
                <w:b/>
              </w:rPr>
              <w:t>geneID</w:t>
            </w:r>
            <w:proofErr w:type="spellEnd"/>
          </w:p>
        </w:tc>
        <w:tc>
          <w:tcPr>
            <w:tcW w:w="937" w:type="dxa"/>
          </w:tcPr>
          <w:p w:rsidR="00150638" w:rsidRPr="00150638" w:rsidRDefault="00150638" w:rsidP="00150638">
            <w:pPr>
              <w:rPr>
                <w:b/>
              </w:rPr>
            </w:pPr>
            <w:r w:rsidRPr="00150638">
              <w:rPr>
                <w:b/>
              </w:rPr>
              <w:t>Count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aml04610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Complement and coagulation cascades [PATH:aml04610]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2.10E-08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5.80E-06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4.69E-06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00000014526/ENSAMEG00000000141/ENSAMEG00000000843/ENSAMEG00000000994/ENSAMEG00000002178/ENSAMEG00000015352/ENSAMEG00000019083/ENSAMEG00000011272/ENSAMEG00000007161/ENSAMEG00000006411/ENSAMEG00000003516/ENSAMEG00000015230/ENSAMEG00000011898/ENSAMEG00000002383/ENSAMEG00000019911/ENSAMEG00000003865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16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aml04612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Antigen processing and presentation [PATH:aml04612]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4.95E-07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6.83E-05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5.52E-05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ENSAMEG00000002390/ENSAMEG00000002352/ENSAMEG00000002342/ENSAMEG00000004654/ENSAMEG00000002099/ENSAMEG00000002302/ENSAMEG00000001976/ENSAMEG00000018827/ENSAMEG00000001714/ENSAMEG00000014772/ENSAMEG00000001901/ENSAMEG00000004634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12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aml05332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Graft-versus-host disease [PATH:aml05332]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2.21E-06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2.04E-04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1.65E-04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ENSAMEG00000002390/ENSAMEG00000002352/ENSAMEG00000002342/ENSAMEG00000002099/ENSAMEG00000002302/ENSAMEG00000001714/ENSAMEG00000001901/ENSAMEG00000004634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8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aml04658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Th1 and Th2 cell differentiation [PATH:aml04658]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9.28E-06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6.41E-04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5.18E-04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ENSAMEG00000002390/ENSAMEG00000002352/ENSAMEG00000002342/ENSAMEG00000002456/ENSAMEG00000002099/ENSAMEG00000018335/ENSAMEG00000016821/ENSAMEG00000001901/ENSAMEG00000010314/ENSAMEG00000005181/ENSAMEG00000017614/ENSAMEG00000004069/ENSAMEG00000013155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13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lastRenderedPageBreak/>
              <w:t>aml04640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Hematopoietic cell lineage [PATH:aml04640]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1.49E-05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8.21E-04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6.63E-04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ENSAMEG00000002390/ENSAMEG00000002352/ENSAMEG00000002342/ENSAMEG00000002354/ENSAMEG00000002099/ENSAMEG00000005086/ENSAMEG00000013113/ENSAMEG00000001901/ENSAMEG00000007891/ENSAMEG00000001740/ENSAMEG00000009808/ENSAMEG00000004069/ENSAMEG00000013155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13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aml04940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Type I diabetes mellitus [PATH:aml04940]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2.27E-05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1.05E-03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8.46E-04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ENSAMEG00000002390/ENSAMEG00000002352/ENSAMEG00000002342/ENSAMEG00000001325/ENSAMEG00000002099/ENSAMEG00000002302/ENSAMEG00000001714/ENSAMEG00000001901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8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aml05330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Allograft rejection [PATH:aml05330]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3.73E-05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1.47E-03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1.19E-03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ENSAMEG00000002390/ENSAMEG00000002352/ENSAMEG00000002342/ENSAMEG00000002099/ENSAMEG00000002302/ENSAMEG00000001714/ENSAMEG00000001901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7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aml05166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Human T-cell leukemia virus 1 infection [PATH:aml05166]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1.34E-04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4.62E-03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3.74E-03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00000018335/ENSAMEG00000000266/ENSAMEG00000002302/ENSAMEG00000001714/ENSAMEG00000013113/ENSAMEG00000017478/ENSAMEG00000006847/ENSAMEG00000001901/ENSAMEG00000016544/ENSAMEG00000008499/ENSAMEG00000010314/ENSAMEG00000010068/ENSAMEG00000012673/ENSAMEG00000012452/ENSAMEG00000007766/ENSAMEG00000013155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20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aml05150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Staphylococcus </w:t>
            </w:r>
            <w:proofErr w:type="spellStart"/>
            <w:r w:rsidRPr="004F0215">
              <w:t>aureus</w:t>
            </w:r>
            <w:proofErr w:type="spellEnd"/>
            <w:r w:rsidRPr="004F0215">
              <w:t xml:space="preserve"> infection </w:t>
            </w:r>
            <w:r w:rsidRPr="004F0215">
              <w:lastRenderedPageBreak/>
              <w:t xml:space="preserve">[PATH:aml05150]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lastRenderedPageBreak/>
              <w:t>1.72E-04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5.23E-03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4.23E-03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</w:t>
            </w:r>
            <w:r w:rsidRPr="00005BE0">
              <w:lastRenderedPageBreak/>
              <w:t>0843/ENSAMEG00000002178/ENSAMEG00000011331/ENSAMEG00000007161/ENSAMEG00000001901/ENSAMEG00000011898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lastRenderedPageBreak/>
              <w:t>10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lastRenderedPageBreak/>
              <w:t>aml05320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Autoimmune thyroid disease [PATH:aml05320]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1.89E-04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5.23E-03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4.23E-03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ENSAMEG00000002390/ENSAMEG00000002352/ENSAMEG00000002342/ENSAMEG00000002099/ENSAMEG00000002302/ENSAMEG00000001714/ENSAMEG00000001901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7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aml04974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Protein digestion and absorption [PATH:aml04974]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2.52E-04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6.33E-03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5.12E-03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ENSAMEG00000015921/ENSAMEG00000002069/ENSAMEG00000020287/ENSAMEG00000003271/ENSAMEG00000005071/ENSAMEG00000007631/ENSAMEG00000017576/ENSAMEG00000010850/ENSAMEG00000010873/ENSAMEG00000001740/ENSAMEG00000003817/ENSAMEG00000016366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12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aml04659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Th17 cell differentiation [PATH:aml04659]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3.52E-04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7.55E-03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6.10E-03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ENSAMEG00000002390/ENSAMEG00000002352/ENSAMEG00000002342/ENSAMEG00000002456/ENSAMEG00000002099/ENSAMEG00000018335/ENSAMEG00000013113/ENSAMEG00000001901/ENSAMEG00000010314/ENSAMEG00000005181/ENSAMEG00000004069/ENSAMEG00000013155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12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aml05169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Epstein-Barr virus infection [PATH:aml05169]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3.56E-04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7.55E-03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6.10E-03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00000016296/ENSAMEG00000002456/ENSAMEG00000002099/ENSAMEG00000000266/ENSAMEG00000002302/ENSAMEG00000001976/ENSAMEG00000001714/ENSAMEG00000001901/ENSAMEG00000007891/ENSAMEG00000012673/ENSAMEG00000004529/ENSAMEG00000007766/ENSAMEG00000013155/ENSAMEG00000010769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17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lastRenderedPageBreak/>
              <w:t>aml00230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Purine metabolism [PATH:aml00230]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4.76E-04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9.39E-03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7.59E-03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ENSAMEG00000011455/ENSAMEG00000016296/ENSAMEG00000010477/ENSAMEG00000007927/ENSAMEG00000015830/ENSAMEG00000006976/ENSAMEG00000007258/ENSAMEG00000003529/ENSAMEG00000016280/ENSAMEG00000006624/ENSAMEG00000010324/ENSAMEG00000013543/ENSAMEG00000004295/ENSAMEG00000005971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14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aml05140</w:t>
            </w:r>
          </w:p>
        </w:tc>
        <w:tc>
          <w:tcPr>
            <w:tcW w:w="2410" w:type="dxa"/>
          </w:tcPr>
          <w:p w:rsidR="00C17C0E" w:rsidRPr="004F0215" w:rsidRDefault="00C17C0E" w:rsidP="00C17C0E">
            <w:proofErr w:type="spellStart"/>
            <w:r w:rsidRPr="004F0215">
              <w:t>Leishmaniasis</w:t>
            </w:r>
            <w:proofErr w:type="spellEnd"/>
            <w:r w:rsidRPr="004F0215">
              <w:t xml:space="preserve"> [PATH:aml05140]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8.11E-04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1.49E-02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1.21E-02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ENSAMEG00000002390/ENSAMEG00000002352/ENSAMEG00000002342/ENSAMEG00000002456/ENSAMEG00000002099/ENSAMEG00000018335/ENSAMEG00000007161/ENSAMEG00000001901/ENSAMEG00000001552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9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aml05152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Tuberculosis [PATH:aml05152]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9.24E-04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1.59E-02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1.29E-02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00000004654/ENSAMEG00000002456/ENSAMEG00000010292/ENSAMEG00000002099/ENSAMEG00000001230/ENSAMEG00000018483/ENSAMEG00000014772/ENSAMEG00000007161/ENSAMEG00000001901/ENSAMEG00000004770/ENSAMEG00000016020/ENSAMEG00000007766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15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aml04972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Pancreatic secretion [PATH:aml04972]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1.07E-03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1.73E-02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1.40E-02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ENSAMEG00000004305/ENSAMEG00000002069/ENSAMEG00000013928/ENSAMEG00000001684/ENSAMEG00000008518/ENSAMEG00000005071/ENSAMEG00000005972/ENSAMEG00000017576/ENSAMEG00000001124/ENSAMEG00000010850/ENSAMEG00000010873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11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aml05323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Rheumatoid arthritis [PATH:aml05323]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1.28E-03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1.96E-02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1.58E-02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ENSAMEG00000002390/ENSAMEG00000002352/ENSAMEG00000002342/ENSAMEG00000002099/ENSAMEG0000001</w:t>
            </w:r>
            <w:r w:rsidRPr="00005BE0">
              <w:lastRenderedPageBreak/>
              <w:t>8335/ENSAMEG00000001230/ENSAMEG00000005780/ENSAMEG00000005086/ENSAMEG00000001901/ENSAMEG00000002209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lastRenderedPageBreak/>
              <w:t>10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lastRenderedPageBreak/>
              <w:t>aml04145</w:t>
            </w:r>
          </w:p>
        </w:tc>
        <w:tc>
          <w:tcPr>
            <w:tcW w:w="2410" w:type="dxa"/>
          </w:tcPr>
          <w:p w:rsidR="00C17C0E" w:rsidRPr="004F0215" w:rsidRDefault="00C17C0E" w:rsidP="00C17C0E">
            <w:proofErr w:type="spellStart"/>
            <w:r w:rsidRPr="004F0215">
              <w:t>Phagosome</w:t>
            </w:r>
            <w:proofErr w:type="spellEnd"/>
            <w:r w:rsidRPr="004F0215">
              <w:t xml:space="preserve"> [PATH:aml04145]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1.52E-03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2.20E-02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1.78E-02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ENSAMEG00000002390/ENSAMEG00000002352/ENSAMEG00000002342/ENSAMEG00000002099/ENSAMEG00000001230/ENSAMEG00000002302/ENSAMEG00000001976/ENSAMEG00000018483/ENSAMEG00000001714/ENSAMEG00000007161/ENSAMEG00000017287/ENSAMEG00000001901/ENSAMEG00000004770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13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aml00760</w:t>
            </w:r>
          </w:p>
        </w:tc>
        <w:tc>
          <w:tcPr>
            <w:tcW w:w="2410" w:type="dxa"/>
          </w:tcPr>
          <w:p w:rsidR="00C17C0E" w:rsidRPr="004F0215" w:rsidRDefault="00C17C0E" w:rsidP="00C17C0E">
            <w:proofErr w:type="spellStart"/>
            <w:r w:rsidRPr="004F0215">
              <w:t>Nicotinate</w:t>
            </w:r>
            <w:proofErr w:type="spellEnd"/>
            <w:r w:rsidRPr="004F0215">
              <w:t xml:space="preserve"> and </w:t>
            </w:r>
            <w:proofErr w:type="spellStart"/>
            <w:r w:rsidRPr="004F0215">
              <w:t>nicotinamide</w:t>
            </w:r>
            <w:proofErr w:type="spellEnd"/>
            <w:r w:rsidRPr="004F0215">
              <w:t xml:space="preserve"> metabolism [PATH:aml00760]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1.59E-03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2.20E-02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1.78E-02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ENSAMEG00000010477/ENSAMEG00000015830/ENSAMEG00000006624/ENSAMEG00000010324/ENSAMEG00000013351/ENSAMEG00000013281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6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aml05310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Asthma [PATH:aml05310]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1.74E-03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2.28E-02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1.85E-02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ENSAMEG00000002390/ENSAMEG00000002352/ENSAMEG00000002342/ENSAMEG00000002099/ENSAMEG00000001901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5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aml04380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Osteoclast differentiation [PATH:aml04380]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2.05E-03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2.57E-02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2.08E-02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ENSAMEG00000002456/ENSAMEG00000018335/ENSAMEG00000015695/ENSAMEG00000005086/ENSAMEG00000013113/ENSAMEG00000019175/ENSAMEG00000002611/ENSAMEG00000010314/ENSAMEG00000012673/ENSAMEG00000007766/ENSAMEG00000004097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11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t>aml00250</w:t>
            </w:r>
          </w:p>
        </w:tc>
        <w:tc>
          <w:tcPr>
            <w:tcW w:w="2410" w:type="dxa"/>
          </w:tcPr>
          <w:p w:rsidR="00C17C0E" w:rsidRPr="004F0215" w:rsidRDefault="00C17C0E" w:rsidP="00C17C0E">
            <w:r w:rsidRPr="004F0215">
              <w:t xml:space="preserve">Alanine, aspartate and glutamate metabolism [PATH:aml00250]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2.26E-03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2.71E-02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2.19E-02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ENSAMEG00000004014/ENSAMEG00000007927/ENSAMEG00000002838/ENSAMEG00000010830/ENSAMEG00000007695/ENSAMEG00000003623</w:t>
            </w:r>
          </w:p>
        </w:tc>
        <w:tc>
          <w:tcPr>
            <w:tcW w:w="937" w:type="dxa"/>
          </w:tcPr>
          <w:p w:rsidR="00C17C0E" w:rsidRPr="00005BE0" w:rsidRDefault="00C17C0E" w:rsidP="00C17C0E">
            <w:r w:rsidRPr="00005BE0">
              <w:t>6</w:t>
            </w:r>
          </w:p>
        </w:tc>
      </w:tr>
      <w:tr w:rsidR="00C17C0E" w:rsidTr="00150638">
        <w:trPr>
          <w:jc w:val="center"/>
        </w:trPr>
        <w:tc>
          <w:tcPr>
            <w:tcW w:w="1271" w:type="dxa"/>
          </w:tcPr>
          <w:p w:rsidR="00C17C0E" w:rsidRPr="004F0215" w:rsidRDefault="00C17C0E" w:rsidP="00C17C0E">
            <w:r w:rsidRPr="004F0215">
              <w:lastRenderedPageBreak/>
              <w:t>aml05416</w:t>
            </w:r>
          </w:p>
        </w:tc>
        <w:tc>
          <w:tcPr>
            <w:tcW w:w="2410" w:type="dxa"/>
          </w:tcPr>
          <w:p w:rsidR="00C17C0E" w:rsidRDefault="00C17C0E" w:rsidP="00C17C0E">
            <w:r w:rsidRPr="004F0215">
              <w:t xml:space="preserve">Viral myocarditis [PATH:aml05416] 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2.66E-03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3.05E-02</w:t>
            </w:r>
          </w:p>
        </w:tc>
        <w:tc>
          <w:tcPr>
            <w:tcW w:w="1134" w:type="dxa"/>
          </w:tcPr>
          <w:p w:rsidR="00C17C0E" w:rsidRPr="00005BE0" w:rsidRDefault="00C17C0E" w:rsidP="00C17C0E">
            <w:r w:rsidRPr="00005BE0">
              <w:t>2.47E-02</w:t>
            </w:r>
          </w:p>
        </w:tc>
        <w:tc>
          <w:tcPr>
            <w:tcW w:w="6434" w:type="dxa"/>
          </w:tcPr>
          <w:p w:rsidR="00C17C0E" w:rsidRPr="00005BE0" w:rsidRDefault="00C17C0E" w:rsidP="00C17C0E">
            <w:r w:rsidRPr="00005BE0">
              <w:t>ENSAMEG00000002390/ENSAMEG00000002352/ENSAMEG00000002342/ENSAMEG00000002099/ENSAMEG00000002302/ENSAMEG00000001714/ENSAMEG00000001901</w:t>
            </w:r>
          </w:p>
        </w:tc>
        <w:tc>
          <w:tcPr>
            <w:tcW w:w="937" w:type="dxa"/>
          </w:tcPr>
          <w:p w:rsidR="00C17C0E" w:rsidRDefault="00C17C0E" w:rsidP="00C17C0E">
            <w:r w:rsidRPr="00005BE0">
              <w:t>7</w:t>
            </w:r>
          </w:p>
        </w:tc>
      </w:tr>
    </w:tbl>
    <w:p w:rsidR="00150638" w:rsidRDefault="00150638"/>
    <w:sectPr w:rsidR="00150638" w:rsidSect="00150638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91" w:rsidRDefault="00555091" w:rsidP="00C17C0E">
      <w:r>
        <w:separator/>
      </w:r>
    </w:p>
  </w:endnote>
  <w:endnote w:type="continuationSeparator" w:id="0">
    <w:p w:rsidR="00555091" w:rsidRDefault="00555091" w:rsidP="00C1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91" w:rsidRDefault="00555091" w:rsidP="00C17C0E">
      <w:r>
        <w:separator/>
      </w:r>
    </w:p>
  </w:footnote>
  <w:footnote w:type="continuationSeparator" w:id="0">
    <w:p w:rsidR="00555091" w:rsidRDefault="00555091" w:rsidP="00C17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75"/>
    <w:rsid w:val="000746E6"/>
    <w:rsid w:val="00150638"/>
    <w:rsid w:val="00294A75"/>
    <w:rsid w:val="00437A49"/>
    <w:rsid w:val="00555091"/>
    <w:rsid w:val="00593B4F"/>
    <w:rsid w:val="00757987"/>
    <w:rsid w:val="008F5585"/>
    <w:rsid w:val="00C17C0E"/>
    <w:rsid w:val="00C27DA1"/>
    <w:rsid w:val="00CB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17C0E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7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7C0E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17C0E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17C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17C0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1068</Words>
  <Characters>6090</Characters>
  <Application>Microsoft Office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8</cp:revision>
  <dcterms:created xsi:type="dcterms:W3CDTF">2020-04-01T08:04:00Z</dcterms:created>
  <dcterms:modified xsi:type="dcterms:W3CDTF">2020-07-30T02:33:00Z</dcterms:modified>
</cp:coreProperties>
</file>