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04" w:rsidRPr="006D72BF" w:rsidRDefault="00400F91" w:rsidP="00555804">
      <w:pPr>
        <w:spacing w:after="0"/>
        <w:rPr>
          <w:lang w:val="en-US"/>
        </w:rPr>
      </w:pPr>
      <w:bookmarkStart w:id="0" w:name="_GoBack"/>
      <w:bookmarkEnd w:id="0"/>
      <w:r>
        <w:rPr>
          <w:b/>
          <w:lang w:val="en-US"/>
        </w:rPr>
        <w:t xml:space="preserve">Supplementary </w:t>
      </w:r>
      <w:r w:rsidR="00555804" w:rsidRPr="00D864E1">
        <w:rPr>
          <w:b/>
          <w:lang w:val="en-US"/>
        </w:rPr>
        <w:t xml:space="preserve">Table </w:t>
      </w:r>
      <w:r w:rsidR="00555804">
        <w:rPr>
          <w:b/>
          <w:lang w:val="en-US"/>
        </w:rPr>
        <w:t>7</w:t>
      </w:r>
      <w:r w:rsidR="00555804" w:rsidRPr="00D864E1">
        <w:rPr>
          <w:b/>
          <w:lang w:val="en-US"/>
        </w:rPr>
        <w:t>.</w:t>
      </w:r>
      <w:r w:rsidR="00555804">
        <w:rPr>
          <w:b/>
          <w:lang w:val="en-US"/>
        </w:rPr>
        <w:t xml:space="preserve"> </w:t>
      </w:r>
      <w:r w:rsidR="00555804" w:rsidRPr="006D72BF">
        <w:rPr>
          <w:b/>
          <w:lang w:val="en-US"/>
        </w:rPr>
        <w:t>KEGG</w:t>
      </w:r>
      <w:r w:rsidR="00555804">
        <w:rPr>
          <w:b/>
          <w:lang w:val="en-US"/>
        </w:rPr>
        <w:t xml:space="preserve"> pathways associated with microbiome-related miRNAs.</w:t>
      </w:r>
    </w:p>
    <w:tbl>
      <w:tblPr>
        <w:tblW w:w="147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10073"/>
      </w:tblGrid>
      <w:tr w:rsidR="00400F91" w:rsidRPr="000D594C" w:rsidTr="00FD0897">
        <w:trPr>
          <w:trHeight w:val="300"/>
          <w:jc w:val="center"/>
        </w:trPr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 xml:space="preserve">KEGG </w:t>
            </w:r>
            <w:proofErr w:type="spellStart"/>
            <w:r w:rsidRPr="00397ED1">
              <w:rPr>
                <w:rFonts w:eastAsia="Times New Roman" w:cs="Calibri"/>
                <w:b/>
                <w:bCs/>
                <w:sz w:val="16"/>
                <w:szCs w:val="16"/>
                <w:lang w:eastAsia="es-ES"/>
              </w:rPr>
              <w:t>pathway</w:t>
            </w:r>
            <w:proofErr w:type="spellEnd"/>
          </w:p>
        </w:tc>
        <w:tc>
          <w:tcPr>
            <w:tcW w:w="100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Human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ES"/>
              </w:rPr>
              <w:t>miRNA</w:t>
            </w:r>
            <w:proofErr w:type="spellEnd"/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2-Oxocarboxylic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metabolism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(hsa01210)</w:t>
            </w:r>
          </w:p>
        </w:tc>
        <w:tc>
          <w:tcPr>
            <w:tcW w:w="100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-miR-505-5p-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Acute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myeloid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leukemia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(hsa05221)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383769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Adherens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junction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(hsa04520)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-miR-10a-3p-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S;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S;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-miR-99b-3p-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-miR-139-5p-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Adrenergic signaling in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cardiomyocytes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(hsa04261)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Allograft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rejection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(hsa05330)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-miR-382-5p-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Alzheimer's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disease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(hsa05010)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-let-7e-3p-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Amoebiasis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(hsa05146)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-miR-382-5p-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AMPK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(hsa04152)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Antigen processing and presentation (hsa04612)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-miR-382-5p-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Arrhythmogenic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right ventricular cardiomyopathy (ARVC) (hsa05412)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-miR-505-5p-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Axon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guidance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(hsa04360)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-miR-505-5p-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Bacterial invasion of epithelial cells (hsa05100)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Biosynthesis of unsaturated fatty acids (hsa01040)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Biotin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metabolism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(hsa00780)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Bladder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cancer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(hsa05219)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Cell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cycle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(hsa04110)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Central carbon metabolism in cancer (hsa05230)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-miR-382-5p-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Chronic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myeloid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leukemia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(hsa05220)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Circadian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entrainment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(hsa04713)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-miR-369-3p-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Colorectal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cancer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(hsa05210)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-miR-10a-3p-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S; 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S; 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Cytokine-cytokine receptor interaction (hsa04060)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Dorso-ventral axis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formation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(hsa04320)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ECM-receptor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interaction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(hsa04512)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-miR-382-5p-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-miR-23b-5p-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S; 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Endometrial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cancer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(hsa05213)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-miR-139-5p-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Epithelial cell signaling in Helicobacter pylori infection (hsa05120)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-miR-10a-3p-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Epstein-Barr virus infection (hsa05169)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lastRenderedPageBreak/>
              <w:t>ErbB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(hsa04012)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-miR-139-5p-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555804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Estrogen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(hsa04915)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-miR-181a-5p-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-miR-139-5p-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Fatty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biosynthesis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(hsa00061)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Fatty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degradation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(hsa00071)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-miR-29a-5p-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Fatty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elongation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(hsa00062)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-miR-29a-5p-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Fatty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acid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metabolism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(hsa01212)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Focal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adhesion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(hsa04510)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FoxO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(hsa04068)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-miR-10a-3p-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S; 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Glioma (hsa05214)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-miR-139-5p-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Glycerolipid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metabolism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(hsa00561)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-let-7e-3p-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Glycosphingolipid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biosynthesis -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ganglio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series (hsa00604)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-miR-187-3p-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Glycosphingolipid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biosynthesis - lacto and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neolacto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series (hsa00601)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-miR-505-5p-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Hepatitis B (hsa05161)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-miR-10a-3p-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HIF-1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(hsa04066)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Hippo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(hsa04390)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-miR-10a-3p-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S; 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-miR-29a-5p-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-miR-139-5p-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Insulin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(hsa04910)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Leukocyte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transendothelial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migration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(hsa04670)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Long-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term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depression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(hsa04730)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Lysine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degradation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(hsa00310)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-miR-505-5p-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S; 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Melanoma (hsa05218)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Metabolism of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xenobiotics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by cytochrome P450 (hsa00980)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-miR-497-3p-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Morphine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addiction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(hsa05032)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-miR-369-3p-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mRNA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surveillance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(hsa03015)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-miR-29a-5p-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mTOR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(hsa04150)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-miR-382-5p-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Mucin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type O-Glycan biosynthesis (hsa00512)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-miR-29a-5p-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Neurotrophin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(hsa04722)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-miR-139-5p-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NF-kappa B signaling pathway (hsa04064)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-miR-139-5p-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Non-homologous end-joining (hsa03450)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lastRenderedPageBreak/>
              <w:t>Non-small cell lung cancer (hsa05223)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One carbon pool by folate (hsa00670)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Oocyte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meiosis (hsa04114)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-miR-29a-5p-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Other types of O-glycan biosynthesis (hsa00514)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-miR-505-5p-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p53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(hsa04115)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S; 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-miR-497-3p-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Pancreatic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cancer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(hsa05212)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Pantothenate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and CoA biosynthesis (hsa00770)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555804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Parkinson's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disease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(hsa05012)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-miR-23b-5p-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-miR-99b-3p-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in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cancer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(hsa05200)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-miR-10a-3p-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S; 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Phosphatidylinositol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system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(hsa04070)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-miR-483-5p-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PI3K-Akt signaling pathway (hsa04151)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-miR-382-5p-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PPAR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(hsa03320)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-let-7e-3p-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Prion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diseases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(hsa05020)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-miR-382-5p-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Progesterone-mediated oocyte maturation (hsa04914)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Prolactin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(hsa04917)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Prostate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cancer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(hsa05215)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-miR-139-5p-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555804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Protein processing in endoplasmic reticulum (hsa04141)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-miR-27a-3p-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L;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-miR-483-5p-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L;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-miR-181a-5p-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-miR-186-5p-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-miR-211-5p-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Proteoglycans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in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cancer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(hsa05205)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-miR-10a-3p-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S; 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-miR-29a-5p-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555804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Regulation of actin cytoskeleton (hsa04810)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-miR-181a-5p-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-miR-186-5p-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Renal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cell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carcinoma (hsa05211)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RNA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degradation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(hsa03018)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-miR-187-3p-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-miR-497-3p-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Salmonella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infection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(hsa05132)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-miR-505-5p-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Serotonergic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synapse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(hsa04726)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-miR-483-5p-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Shigellosis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(hsa05131)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-miR-10a-3p-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Signaling pathways regulating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pluripotency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of stem cells (hsa04550)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-let-7e-3p-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Small cell lung cancer (hsa05222)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Sphingolipid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metabolism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(hsa00600)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Sphingolipid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signaling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pathway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(hsa04071)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lastRenderedPageBreak/>
              <w:t>Spliceosome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(hsa03040)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-miR-99b-5p-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555804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Steroid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biosynthesis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(hsa00100)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-miR-23b-5p-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-miR-186-5p-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Sulfur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metabolism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(hsa00920)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-miR-505-5p-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Synaptic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vesicle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cycle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(hsa04721)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-miR-187-3p-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Terpenoid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backbone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biosynthesis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(hsa00900)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555804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TGF-beta signaling pathway (hsa04350)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-miR-27a-3p-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L;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-miR-10a-3p-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L;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-miR-125a-3p-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-miR-29a-5p-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-miR-186-5p-</w:t>
            </w:r>
            <w:r w:rsidRPr="00383769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Thyroid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cancer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(hsa05216)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Thyroid hormone signaling pathway (hsa04919)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Transcriptional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misregulation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in cancer (hsa05202)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-miR-21-5p-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Tyrosine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metabolism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(hsa00350)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-miR-369-3p-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Ubiquitin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mediated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proteolysis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(hsa04120)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Valine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,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>leucine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val="en-US" w:eastAsia="es-ES"/>
              </w:rPr>
              <w:t xml:space="preserve"> and isoleucine biosynthesis (hsa00290)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-miR-505-5p-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Viral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carcinogenesis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(hsa05203)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-miR-27a-3p-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-miR-181a-5p-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-miR-125a-3p-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; 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Viral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myocarditis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(hsa05416)</w:t>
            </w:r>
          </w:p>
        </w:tc>
        <w:tc>
          <w:tcPr>
            <w:tcW w:w="10073" w:type="dxa"/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-miR-382-5p-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L</w:t>
            </w:r>
          </w:p>
        </w:tc>
      </w:tr>
      <w:tr w:rsidR="00400F91" w:rsidRPr="000D594C" w:rsidTr="00FD0897">
        <w:trPr>
          <w:trHeight w:val="300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Vitamin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B6 </w:t>
            </w:r>
            <w:proofErr w:type="spellStart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metabolism</w:t>
            </w:r>
            <w:proofErr w:type="spellEnd"/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 xml:space="preserve"> (hsa00750)</w:t>
            </w:r>
          </w:p>
        </w:tc>
        <w:tc>
          <w:tcPr>
            <w:tcW w:w="1007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F91" w:rsidRPr="000D594C" w:rsidRDefault="00400F91" w:rsidP="00FD089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397ED1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hsa</w:t>
            </w:r>
            <w:r w:rsidRPr="000D594C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-miR-186-5p-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</w:tbl>
    <w:p w:rsidR="00400F91" w:rsidRDefault="00400F91" w:rsidP="00400F91">
      <w:pPr>
        <w:rPr>
          <w:sz w:val="20"/>
          <w:szCs w:val="20"/>
          <w:lang w:val="en-US"/>
        </w:rPr>
      </w:pPr>
      <w:proofErr w:type="spellStart"/>
      <w:proofErr w:type="gramStart"/>
      <w:r w:rsidRPr="00383769">
        <w:rPr>
          <w:sz w:val="20"/>
          <w:szCs w:val="20"/>
          <w:lang w:val="en-US"/>
        </w:rPr>
        <w:t>hsa</w:t>
      </w:r>
      <w:proofErr w:type="spellEnd"/>
      <w:proofErr w:type="gramEnd"/>
      <w:r w:rsidRPr="00383769">
        <w:rPr>
          <w:sz w:val="20"/>
          <w:szCs w:val="20"/>
          <w:lang w:val="en-US"/>
        </w:rPr>
        <w:t xml:space="preserve">: </w:t>
      </w:r>
      <w:r w:rsidRPr="00383769">
        <w:rPr>
          <w:i/>
          <w:sz w:val="20"/>
          <w:szCs w:val="20"/>
          <w:lang w:val="en-US"/>
        </w:rPr>
        <w:t>Homo sapiens</w:t>
      </w:r>
      <w:r w:rsidRPr="00383769">
        <w:rPr>
          <w:sz w:val="20"/>
          <w:szCs w:val="20"/>
          <w:lang w:val="en-US"/>
        </w:rPr>
        <w:t xml:space="preserve">; </w:t>
      </w:r>
      <w:r>
        <w:rPr>
          <w:sz w:val="20"/>
          <w:szCs w:val="20"/>
          <w:lang w:val="en-US"/>
        </w:rPr>
        <w:t>-</w:t>
      </w:r>
      <w:r w:rsidRPr="00383769">
        <w:rPr>
          <w:sz w:val="20"/>
          <w:szCs w:val="20"/>
          <w:lang w:val="en-US"/>
        </w:rPr>
        <w:t xml:space="preserve">L: large intestine; </w:t>
      </w:r>
      <w:r>
        <w:rPr>
          <w:sz w:val="20"/>
          <w:szCs w:val="20"/>
          <w:lang w:val="en-US"/>
        </w:rPr>
        <w:t>-</w:t>
      </w:r>
      <w:r w:rsidRPr="00383769">
        <w:rPr>
          <w:sz w:val="20"/>
          <w:szCs w:val="20"/>
          <w:lang w:val="en-US"/>
        </w:rPr>
        <w:t>S: small intestine</w:t>
      </w:r>
    </w:p>
    <w:sectPr w:rsidR="00400F91" w:rsidSect="000D59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71A0"/>
    <w:rsid w:val="000D594C"/>
    <w:rsid w:val="003001B3"/>
    <w:rsid w:val="00383769"/>
    <w:rsid w:val="00397ED1"/>
    <w:rsid w:val="00400F91"/>
    <w:rsid w:val="00442F66"/>
    <w:rsid w:val="00555804"/>
    <w:rsid w:val="00615B99"/>
    <w:rsid w:val="006F50B4"/>
    <w:rsid w:val="00797CE6"/>
    <w:rsid w:val="008E7D36"/>
    <w:rsid w:val="00B671A0"/>
    <w:rsid w:val="00FE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C3AC4-0220-B241-B80F-30D77E81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Camargo</dc:creator>
  <cp:lastModifiedBy>Dell 10</cp:lastModifiedBy>
  <cp:revision>8</cp:revision>
  <dcterms:created xsi:type="dcterms:W3CDTF">2019-06-15T19:10:00Z</dcterms:created>
  <dcterms:modified xsi:type="dcterms:W3CDTF">2020-10-03T07:00:00Z</dcterms:modified>
</cp:coreProperties>
</file>