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97" w:rsidRDefault="002B6C97" w:rsidP="002B6C97">
      <w:pPr>
        <w:pStyle w:val="AGTABCaption"/>
        <w:rPr>
          <w:kern w:val="2"/>
          <w:lang w:eastAsia="zh-CN"/>
        </w:rPr>
      </w:pPr>
      <w:bookmarkStart w:id="0" w:name="_GoBack"/>
      <w:bookmarkEnd w:id="0"/>
      <w:r w:rsidRPr="007F6478">
        <w:rPr>
          <w:color w:val="000000"/>
        </w:rPr>
        <w:t xml:space="preserve">Supplementary </w:t>
      </w:r>
      <w:r w:rsidRPr="007F6478">
        <w:rPr>
          <w:rFonts w:hint="eastAsia"/>
          <w:color w:val="000000"/>
          <w:lang w:eastAsia="zh-CN"/>
        </w:rPr>
        <w:t>Table</w:t>
      </w:r>
      <w:r>
        <w:rPr>
          <w:color w:val="000000"/>
          <w:lang w:eastAsia="zh-CN"/>
        </w:rPr>
        <w:t xml:space="preserve"> </w:t>
      </w:r>
      <w:r w:rsidRPr="007F6478">
        <w:rPr>
          <w:rFonts w:hint="eastAsia"/>
          <w:color w:val="000000"/>
          <w:lang w:eastAsia="zh-CN"/>
        </w:rPr>
        <w:t>2</w:t>
      </w:r>
      <w:r w:rsidRPr="007F6478">
        <w:rPr>
          <w:color w:val="000000"/>
        </w:rPr>
        <w:t>.</w:t>
      </w:r>
      <w:r w:rsidRPr="007F6478">
        <w:rPr>
          <w:rFonts w:hint="eastAsia"/>
          <w:color w:val="000000"/>
          <w:lang w:eastAsia="zh-CN"/>
        </w:rPr>
        <w:t xml:space="preserve"> </w:t>
      </w:r>
      <w:r w:rsidRPr="007F6478">
        <w:rPr>
          <w:rFonts w:hint="eastAsia"/>
          <w:lang w:eastAsia="zh-CN"/>
        </w:rPr>
        <w:t>S</w:t>
      </w:r>
      <w:r w:rsidRPr="007F6478">
        <w:t>creen</w:t>
      </w:r>
      <w:r w:rsidRPr="007F6478">
        <w:rPr>
          <w:rFonts w:hint="eastAsia"/>
          <w:lang w:eastAsia="zh-CN"/>
        </w:rPr>
        <w:t xml:space="preserve"> of p</w:t>
      </w:r>
      <w:r w:rsidRPr="007F6478">
        <w:t>roteins interacted with Bnip3 in hypoxia-stimulated LX-2 cells</w:t>
      </w:r>
      <w:r w:rsidRPr="007F6478">
        <w:rPr>
          <w:rFonts w:hint="eastAsia"/>
          <w:lang w:eastAsia="zh-CN"/>
        </w:rPr>
        <w:t xml:space="preserve"> with mass spectrometry</w:t>
      </w:r>
      <w:r w:rsidRPr="007F6478">
        <w:rPr>
          <w:rFonts w:cs="Times New Roman" w:hint="eastAsia"/>
          <w:kern w:val="2"/>
          <w:lang w:eastAsia="zh-CN"/>
        </w:rPr>
        <w:t>.</w:t>
      </w:r>
      <w:r>
        <w:rPr>
          <w:rFonts w:cs="Times New Roman" w:hint="eastAsia"/>
          <w:kern w:val="2"/>
          <w:lang w:eastAsia="zh-CN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4324"/>
        <w:gridCol w:w="956"/>
        <w:gridCol w:w="957"/>
        <w:gridCol w:w="960"/>
        <w:gridCol w:w="960"/>
        <w:gridCol w:w="960"/>
        <w:gridCol w:w="960"/>
        <w:gridCol w:w="960"/>
        <w:gridCol w:w="960"/>
        <w:gridCol w:w="965"/>
      </w:tblGrid>
      <w:tr w:rsidR="002B6C97" w:rsidTr="002B6C97">
        <w:trPr>
          <w:trHeight w:val="270"/>
        </w:trPr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Accession</w:t>
            </w:r>
          </w:p>
        </w:tc>
        <w:tc>
          <w:tcPr>
            <w:tcW w:w="15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Description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Score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Coverage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# Proteins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# Unique Peptides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# Peptides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# PSMs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# AAs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MW [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kDa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]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6C97" w:rsidRDefault="002B6C97" w:rsidP="00F43666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 xml:space="preserve">calc.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kern w:val="0"/>
                <w:sz w:val="16"/>
                <w:szCs w:val="16"/>
                <w:lang w:bidi="ar"/>
              </w:rPr>
              <w:t>pI</w:t>
            </w:r>
            <w:proofErr w:type="spellEnd"/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P38646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Stress-70 protein, mitochondrial OS=Homo sapiens GN=HSPA9 PE=1 SV=2 - [GRP75_HUMAN]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127.80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34.32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679.00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73.63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6.16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P35579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Myosin-9 OS=Homo sapiens GN=MYH9 PE=1 SV=4 - [MYH9_HUMAN]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98.57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18.11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1960.00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226.39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5.60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P60709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Actin, cytoplasmic 1 OS=Homo sapiens GN=ACTB PE=1 SV=1 - [ACTB_HUMAN]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90.79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50.13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375.00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41.71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5.48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P68032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Actin, alpha cardiac muscle 1 OS=Homo sapiens GN=ACTC1 PE=1 SV=1 - [ACTC_HUMAN]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63.18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27.85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377.00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41.99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5.39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A0A0C4DGB6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Serum albumin OS=Homo sapiens GN=ALB PE=1 SV=1 - [A0A0C4DGB6_HUMAN]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49.79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9.77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604.00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69.18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6.37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P11142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Heat shock cognate 71 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kDa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protein OS=Homo sapiens GN=HSPA8 PE=1 SV=1 - [HSP7C_HUMAN]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47.40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24.15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19.00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646.00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70.85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5.52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P11021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78 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kDa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glucose-regulated protein OS=Homo sapiens GN=HSPA5 PE=1 SV=2 - [GRP78_HUMAN]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40.18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15.90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654.00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72.29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5.16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P35580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Myosin-10 OS=Homo sapiens GN=MYH10 PE=1 SV=3 - [MYH10_HUMAN]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36.44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4.40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1976.00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228.86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5.54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P62805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Histone H4 OS=Homo sapiens GN=HIST1H4A PE=1 SV=2 - [H4_HUMAN]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26.76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40.78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11.36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11.36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B0YJC4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Vimentin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OS=Homo sapiens GN=VIM PE=1 SV=1 - [B0YJC4_HUMAN]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21.08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9.74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431.00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49.62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5.25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O60814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Histone H2B type 1-K OS=Homo sapiens GN=HIST1H2BK PE=1 SV=3 - [H2B1K_HUMAN]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19.85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19.05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126.00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13.88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10.32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F8W1R7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Myosin light polypeptide 6 OS=Homo sapiens GN=MYL6 PE=1 SV=1 - [F8W1R7_HUMAN]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15.18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25.52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145.00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16.28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4.65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P19105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Myosin regulatory light chain 12A OS=Homo sapiens GN=MYL12A PE=1 SV=2 - [ML12A_HUMAN]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14.45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29.82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171.00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19.78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4.81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F6RP06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BCL2/adenovirus E1B 19 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kDa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protein-interacting protein 3 (Fragment) OS=Homo sapiens GN=BNIP3 PE=1 SV=1 - [F6RP06_HUMAN]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14.34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11.87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219.00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23.71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7.20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P68363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Tubulin alpha-1B chain OS=Homo sapiens GN=TUBA1B PE=1 SV=1 - [TBA1B_HUMAN]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12.20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14.41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451.00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50.12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5.06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A0A087WVQ9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Elongation factor 1-alpha 1 OS=Homo sapiens GN=EEF1A1 PE=1 SV=1 - [A0A087WVQ9_HUMAN]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11.87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15.65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441.00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47.85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9.03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P62263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S14 OS=Homo sapiens GN=RPS14 PE=1 SV=3 - [RS14_HUMAN]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9.46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15.89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16.26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10.05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Q5ST81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Tubulin beta chain OS=Homo sapiens GN=TUBB PE=1 SV=1 - [Q5ST81_HUMAN]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9.41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17.74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372.00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41.72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4.91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J3JS69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S18 OS=Homo sapiens GN=RPS18 PE=1 SV=1 - [J3JS69_HUMAN]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7.24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24.39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9.76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11.41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Q5JVD1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Centriolin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OS=Homo sapiens GN=CNTRL PE=1 SV=1 - [Q5JVD1_HUMAN]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5.45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994.00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113.69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5.21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H0YKX5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Tropomyosin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alpha-1 chain (Fragment) OS=Homo sapiens GN=TPM1 PE=1 SV=1 - [H0YKX5_HUMAN]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4.81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16.20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142.00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16.36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4.74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P39019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S19 OS=Homo sapiens GN=RPS19 PE=1 SV=2 - [RS19_HUMAN]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4.42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15.17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145.00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16.05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10.32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Q8IYB1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Protein MB21D2 OS=Homo sapiens GN=MB21D2 PE=1 SV=3 - [M21D2_HUMAN]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4.16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4.28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491.00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55.76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7.03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P30050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60S ribosomal protein L12 OS=Homo sapiens GN=RPL12 PE=1 SV=1 - [RL12_HUMAN]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4.03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5.45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17.81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9.42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C9J0D1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Histone H2A OS=Homo sapiens GN=H2AFV PE=1 SV=1 - [C9J0D1_HUMAN]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3.87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13.11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122.00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13.16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9.99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H0YBC7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BCL2/adenovirus E1B 19 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kDa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protein-interacting protein 3-like (Fragment) OS=Homo sapiens GN=BNIP3L PE=1 SV=1 - [H0YBC7_HUMAN]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3.57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8.11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185.00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20.08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5.71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V9GYG0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ADP/ATP 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translocase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1 OS=Homo sapiens GN=SLC25A4 PE=1 SV=1 - [V9GYG0_HUMAN]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2.34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5.77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208.00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22.87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9.54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A0A0C4DGC5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Prelamin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-A/C (Fragment) OS=Homo sapiens GN=LMNA PE=1 SV=1 - [A0A0C4DGC5_HUMAN]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2.33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4.23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260.00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27.52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9.69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K7EMV3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Histone H3 OS=Homo sapiens GN=H3F3B PE=1 SV=1 - [K7EMV3_HUMAN]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2.25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9.78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10.33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11.82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H0Y8D1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Trypsin-1 (Fragment) OS=Homo sapiens GN=PRSS1 PE=1 SV=1 - [H0Y8D1_HUMAN]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2.07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7.04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142.00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15.41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7.27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P06748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Nucleophosmin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OS=Homo sapiens GN=NPM1 PE=1 SV=2 - [NPM_HUMAN]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10.88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294.00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32.55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4.78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P46783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S10 OS=Homo sapiens GN=RPS10 PE=1 SV=1 - [RS10_HUMAN]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5.45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18.89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10.15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K7EJT5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60S ribosomal protein L22 (Fragment) OS=Homo sapiens GN=RPL22 PE=1 SV=1 - [K7EJT5_HUMAN]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1.99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27.66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9.42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Q7Z478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ATP-dependent RNA helicase DHX29 OS=Homo sapiens GN=DHX29 PE=1 SV=2 - [DHX29_HUMAN]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1.95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0.66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1369.00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155.14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8.09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E7EUT5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Glyceraldehyde-3-phosphate dehydrogenase OS=Homo sapiens GN=GAPDH PE=1 SV=1 - [E7EUT5_HUMAN]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1.93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2.69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260.00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27.85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6.95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A0A087WUI2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Heterogeneous nuclear 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ribonucleoproteins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A2/B1 OS=Homo </w:t>
            </w: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sapiens GN=HNRNPA2B1 PE=1 SV=1 - [A0A087WUI2_HUMAN]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 xml:space="preserve">1.82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5.75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261.00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29.82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4.97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H0YAP2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Polyadenylate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-binding protein 1 (Fragment) OS=Homo sapiens GN=PABPC1 PE=1 SV=1 - [H0YAP2_HUMAN]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1.69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6.11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15.15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9.64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Q9UKJ8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Disintegrin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and metalloproteinase domain-containing protein 21 OS=Homo sapiens GN=ADAM21 PE=2 SV=2 - [ADA21_HUMAN]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2.35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722.00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80.78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6.68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Q9Y442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Uncharacterized protein C22orf24 OS=Homo sapiens GN=C22orf24 PE=2 SV=1 - [CV024_HUMAN]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7.50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160.00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17.72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8.15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Q96IG2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F-box/LRR-repeat protein 20 OS=Homo sapiens GN=FBXL20 PE=1 SV=2 - [FXL20_HUMAN]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4.36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436.00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48.39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7.49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Q14568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Heat shock protein HSP 90-alpha A2 OS=Homo sapiens GN=HSP90AA2P PE=1 SV=2 - [HS902_HUMAN]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2.62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343.00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39.34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4.65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D6R904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Tropomyosin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alpha-3 chain OS=Homo sapiens GN=TPM3 PE=1 SV=1 - [D6R904_HUMAN]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25.26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17.00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11.01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4.79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M0QX76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40S ribosomal protein S16 (Fragment) OS=Homo sapiens GN=RPS16 PE=1 SV=1 - [M0QX76_HUMAN]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5.55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9.63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E9PRF4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Histone-lysine N-</w:t>
            </w:r>
            <w:proofErr w:type="spellStart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methyltransferase</w:t>
            </w:r>
            <w:proofErr w:type="spellEnd"/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 (Fragment) OS=Homo sapiens GN=SETDB1 PE=1 SV=1 - [E9PRF4_HUMAN]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2.62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1259.00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139.30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6.21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lastRenderedPageBreak/>
              <w:t>H0YNM2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Semaphorin-4B (Fragment) OS=Homo sapiens GN=SEMA4B PE=1 SV=1 - [H0YNM2_HUMAN]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120.00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13.06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7.99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A0A075B6Z2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T-cell receptor alpha joining 56 (Fragment) OS=Homo sapiens GN=TRAJ56 PE=4 SV=1 - [A0A075B6Z2_HUMAN]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38.10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8.00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2.22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10.29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B7ZBA8</w:t>
            </w: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Coiled-coil domain-containing protein 154 OS=Homo sapiens GN=CCDC154 PE=1 SV=1 - [B7ZBA8_HUMAN]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1.15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522.00 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59.41 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9.26 </w:t>
            </w:r>
          </w:p>
        </w:tc>
      </w:tr>
      <w:tr w:rsidR="002B6C97" w:rsidTr="002B6C97">
        <w:trPr>
          <w:trHeight w:val="270"/>
        </w:trPr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A0A0G2JNN3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left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>Leukocyte receptor cluster member 8 (Fragment) OS=Homo sapiens GN=LENG8 PE=1 SV=1 - [A0A0G2JNN3_HUMAN]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0.00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1.24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5.00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1.00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726.00 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79.44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2B6C97" w:rsidRDefault="002B6C97" w:rsidP="00F43666">
            <w:pPr>
              <w:widowControl/>
              <w:jc w:val="center"/>
              <w:textAlignment w:val="top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6"/>
                <w:szCs w:val="16"/>
                <w:lang w:bidi="ar"/>
              </w:rPr>
              <w:t xml:space="preserve">9.55 </w:t>
            </w:r>
          </w:p>
        </w:tc>
      </w:tr>
    </w:tbl>
    <w:p w:rsidR="002B6C97" w:rsidRDefault="002B6C97"/>
    <w:sectPr w:rsidR="002B6C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91BBE"/>
    <w:rsid w:val="001765DF"/>
    <w:rsid w:val="002B6C97"/>
    <w:rsid w:val="2399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9F64A9-05F2-4F11-B056-E764877D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ABCaption">
    <w:name w:val="AG_TAB_Caption"/>
    <w:basedOn w:val="Normal"/>
    <w:qFormat/>
    <w:rsid w:val="002B6C97"/>
    <w:pPr>
      <w:spacing w:after="120" w:line="240" w:lineRule="auto"/>
    </w:pPr>
    <w:rPr>
      <w:rFonts w:ascii="Calibri" w:eastAsiaTheme="minorHAnsi"/>
      <w:b/>
      <w:color w:val="231F20"/>
      <w:spacing w:val="-4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小石头</dc:creator>
  <cp:lastModifiedBy>Dell 10</cp:lastModifiedBy>
  <cp:revision>2</cp:revision>
  <dcterms:created xsi:type="dcterms:W3CDTF">2020-09-01T06:42:00Z</dcterms:created>
  <dcterms:modified xsi:type="dcterms:W3CDTF">2020-11-02T15:16:00Z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