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A8B" w:rsidRPr="006A1E04" w:rsidRDefault="006A1E04" w:rsidP="00D84A8B">
      <w:pPr>
        <w:spacing w:line="480" w:lineRule="auto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6A1E04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Supplementary </w:t>
      </w:r>
      <w:r w:rsidR="002A323F" w:rsidRPr="006A1E04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Table </w:t>
      </w:r>
      <w:r w:rsidRPr="006A1E04">
        <w:rPr>
          <w:rFonts w:asciiTheme="minorHAnsi" w:hAnsiTheme="minorHAnsi" w:cstheme="minorHAnsi"/>
          <w:b/>
          <w:bCs/>
          <w:sz w:val="24"/>
          <w:szCs w:val="24"/>
          <w:lang w:val="en-GB"/>
        </w:rPr>
        <w:t>5</w:t>
      </w:r>
      <w:r w:rsidR="00D84A8B" w:rsidRPr="006A1E04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. Blood morphology, plasma/serum biochemistry, intake of proteins and amino acids, </w:t>
      </w:r>
      <w:r w:rsidR="000F47C6" w:rsidRPr="000F47C6">
        <w:rPr>
          <w:rFonts w:asciiTheme="minorHAnsi" w:hAnsiTheme="minorHAnsi" w:cstheme="minorHAnsi"/>
          <w:b/>
          <w:bCs/>
          <w:sz w:val="24"/>
          <w:szCs w:val="24"/>
          <w:lang w:val="en-GB"/>
        </w:rPr>
        <w:t>anthropometric</w:t>
      </w:r>
      <w:bookmarkStart w:id="0" w:name="_GoBack"/>
      <w:bookmarkEnd w:id="0"/>
      <w:r w:rsidR="00D84A8B" w:rsidRPr="006A1E04">
        <w:rPr>
          <w:rFonts w:asciiTheme="minorHAnsi" w:hAnsiTheme="minorHAnsi" w:cstheme="minorHAnsi"/>
          <w:b/>
          <w:bCs/>
          <w:sz w:val="24"/>
          <w:szCs w:val="24"/>
          <w:lang w:val="en-GB"/>
        </w:rPr>
        <w:t>, medical history and medical treatment variables</w:t>
      </w:r>
      <w:r w:rsidRPr="006A1E04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reported in the studied group.</w:t>
      </w:r>
    </w:p>
    <w:tbl>
      <w:tblPr>
        <w:tblW w:w="908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19"/>
        <w:gridCol w:w="2240"/>
        <w:gridCol w:w="1971"/>
        <w:gridCol w:w="2258"/>
      </w:tblGrid>
      <w:tr w:rsidR="00D84A8B" w:rsidRPr="00F8628D" w:rsidTr="00445F07">
        <w:trPr>
          <w:jc w:val="center"/>
        </w:trPr>
        <w:tc>
          <w:tcPr>
            <w:tcW w:w="2320" w:type="dxa"/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Variable</w:t>
            </w:r>
          </w:p>
        </w:tc>
        <w:tc>
          <w:tcPr>
            <w:tcW w:w="2240" w:type="dxa"/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Both sexes (</w:t>
            </w:r>
            <w:r w:rsidRPr="00F8628D">
              <w:rPr>
                <w:rFonts w:asciiTheme="minorHAnsi" w:hAnsiTheme="minorHAnsi" w:cstheme="minorHAnsi"/>
                <w:b/>
                <w:i/>
                <w:sz w:val="24"/>
                <w:szCs w:val="24"/>
                <w:lang w:val="en-GB"/>
              </w:rPr>
              <w:t>n</w:t>
            </w:r>
            <w:r w:rsidRPr="00F8628D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 xml:space="preserve"> = 246)</w:t>
            </w:r>
          </w:p>
        </w:tc>
        <w:tc>
          <w:tcPr>
            <w:tcW w:w="2270" w:type="dxa"/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Males (</w:t>
            </w:r>
            <w:r w:rsidRPr="00F8628D">
              <w:rPr>
                <w:rFonts w:asciiTheme="minorHAnsi" w:hAnsiTheme="minorHAnsi" w:cstheme="minorHAnsi"/>
                <w:b/>
                <w:i/>
                <w:sz w:val="24"/>
                <w:szCs w:val="24"/>
                <w:lang w:val="en-GB"/>
              </w:rPr>
              <w:t>n</w:t>
            </w:r>
            <w:r w:rsidRPr="00F8628D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 xml:space="preserve"> = 124)</w:t>
            </w:r>
          </w:p>
        </w:tc>
        <w:tc>
          <w:tcPr>
            <w:tcW w:w="2258" w:type="dxa"/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Females (</w:t>
            </w:r>
            <w:r w:rsidRPr="00F8628D">
              <w:rPr>
                <w:rFonts w:asciiTheme="minorHAnsi" w:hAnsiTheme="minorHAnsi" w:cstheme="minorHAnsi"/>
                <w:b/>
                <w:i/>
                <w:sz w:val="24"/>
                <w:szCs w:val="24"/>
                <w:lang w:val="en-GB"/>
              </w:rPr>
              <w:t>n</w:t>
            </w:r>
            <w:r w:rsidRPr="00F8628D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 xml:space="preserve"> = 122)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bottom w:val="single" w:sz="4" w:space="0" w:color="auto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>Indices of blood morphology and biochemistry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WBC (10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3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/mm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3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)</w:t>
            </w:r>
          </w:p>
        </w:tc>
        <w:tc>
          <w:tcPr>
            <w:tcW w:w="2240" w:type="dxa"/>
            <w:tcBorders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5.8 (5.0 – 6.9)</w:t>
            </w:r>
          </w:p>
        </w:tc>
        <w:tc>
          <w:tcPr>
            <w:tcW w:w="2270" w:type="dxa"/>
            <w:tcBorders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6.0 (5.0 – 6.9)</w:t>
            </w:r>
          </w:p>
        </w:tc>
        <w:tc>
          <w:tcPr>
            <w:tcW w:w="2258" w:type="dxa"/>
            <w:tcBorders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5.6 (5.07 – 6.8)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U*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RBC (10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6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/mm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3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)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4.5 ± 0.4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4.7 (4.4 – 4.9)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4.3 ± 0.3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T††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HGB (g/dl)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13.8 (13.0 – 14.6)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14.4 (13.7 – 14.9)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13.3 ± 0.80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U††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HCT (%)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39.8 (37.6 – 41.6)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41.1 (39.2 – 42.6)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38.5 ± 2.2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U††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PLT (10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3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/mm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3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)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213 (181 – 243)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197 (168.5 – 228.5)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226.0 ±</w:t>
            </w:r>
            <w:r w:rsidR="00846A0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44.7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U††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MPV (µm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3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)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11.3 (10.8 – 12.1)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11.2 ± 0.9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11.35 ± 1.01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PCT (%)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0.24 (0.21 – 0.28)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0.22 (0.2 – 0.23)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0.26 ± 0.05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U††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PDW (fl)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13.6 (12.4 – 15.6)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13.5 (12.1 – 15.2)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13.8 (12.7 – 16.3)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U*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P-LCR (%)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36.1 ± 7.7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35.7 ± 7.4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36.5 ± 8.4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T*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Lym (10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3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/mm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3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)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2.0 (1.6 – 2.4)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1.96 (1.5 – 2.2)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1.94 ± 0.5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Mono (10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3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/mm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3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)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0.5 (0.5 – 0.7)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0.57 (0.5 – 0.7)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0.51 (0.4 – 0.6)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U††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Neu (10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3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/mm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3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)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3.1 (2.6 – 3.9)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3.18 (2.5 – 3.8)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2.99 (2.5 – 4.0)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Eo (10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3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/mm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3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)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0.2 (0.1 – 0.2)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0.13 (0.1 – 0.2)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0.17 (0.09 – 0.2)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U*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Baso (10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3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/mm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3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)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0.03 (0.02 – 0.03)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0.03 (0.02 – 0.03)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0.03 (0.02 – 0.03)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lastRenderedPageBreak/>
              <w:t>Total cholesterol (mg/dl)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206.8 (173.</w:t>
            </w:r>
            <w:r w:rsidRPr="004B5650">
              <w:t>8</w:t>
            </w:r>
            <w:r>
              <w:t xml:space="preserve"> - </w:t>
            </w:r>
            <w:r w:rsidRPr="004B5650">
              <w:t>237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.3)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187.2 (168.7 – 218.3)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color w:val="FF0000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223.1 ± 49.9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U††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Triglycerides (mg/dl)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111.2 (76.8 – 161.1)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111.2 (77.4 – 141.3)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110.5 (78.4 – 164.4)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HDL cholesterol (mg/dl)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48.4 (41.0 – 59.3)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44.3 (40.2 – 51.0)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color w:val="FF0000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54.25 (44.1 - 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63.4)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U††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LDL cholesterol (mg/dl)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131.2 (103.4 - 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156.5)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116.3 (101.4 – 139.0)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color w:val="FF0000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140.1 ± 39.6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 xml:space="preserve"> U†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Glucose (mg/dl)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99.2 (91.4 – 108.3)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101.0 (93.8 – 111.6)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color w:val="FF0000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96.35 (89.</w:t>
            </w:r>
            <w:r>
              <w:t xml:space="preserve"> - </w:t>
            </w:r>
            <w:r w:rsidRPr="004B5650">
              <w:t>105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.4)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U#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single" w:sz="4" w:space="0" w:color="auto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Uric acid (mg/dl)</w:t>
            </w:r>
          </w:p>
        </w:tc>
        <w:tc>
          <w:tcPr>
            <w:tcW w:w="2240" w:type="dxa"/>
            <w:tcBorders>
              <w:top w:val="nil"/>
              <w:bottom w:val="single" w:sz="4" w:space="0" w:color="auto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4.84 ± 1.24</w:t>
            </w: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5.40 (4.8 – 6.1)</w:t>
            </w:r>
          </w:p>
        </w:tc>
        <w:tc>
          <w:tcPr>
            <w:tcW w:w="2258" w:type="dxa"/>
            <w:tcBorders>
              <w:top w:val="nil"/>
              <w:bottom w:val="single" w:sz="4" w:space="0" w:color="auto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color w:val="FF0000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4.30 (3.8 – 5.2)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T††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>Protein and amino acids daily intake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single" w:sz="4" w:space="0" w:color="auto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Total protein intake [mg]</w:t>
            </w:r>
          </w:p>
        </w:tc>
        <w:tc>
          <w:tcPr>
            <w:tcW w:w="2240" w:type="dxa"/>
            <w:tcBorders>
              <w:top w:val="single" w:sz="4" w:space="0" w:color="auto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72.2 (54.9 – 85.9)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77.6 (59.8 – 94.0)</w:t>
            </w:r>
          </w:p>
        </w:tc>
        <w:tc>
          <w:tcPr>
            <w:tcW w:w="2258" w:type="dxa"/>
            <w:tcBorders>
              <w:top w:val="single" w:sz="4" w:space="0" w:color="auto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67.1 (50.0 – 81.4)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U††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Protein per kg of body mass [mg]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0.9 (0.7 – 1.2)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0.9 (0.7 – 1.2)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0.9 (0.7 – 1.2)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Animal protein [mg]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45.3 (30.8 – 59.1)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50.2 (36.1 – 62.9)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42.3 (27.2 – 55.4)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U#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Plant protein [mg]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23.8 (17.7 – 30.3)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25.9 (19.9 – 32.8)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21.3 (15.9 - 2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8.5)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U††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Amount of energy derived from protein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16.5 (13.5 – 19.7)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15.8 (13.2 – 18.6)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17.1 (14.3 – 21.0)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U#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Protein density [g/1000 kcal]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41.2 (33.7 – 49.6)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39.6 (32.9 – 47.0)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42.6 (35.1 – 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52.5)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U††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iCs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iCs/>
                <w:sz w:val="24"/>
                <w:szCs w:val="24"/>
                <w:lang w:val="en-GB"/>
              </w:rPr>
              <w:t>Ile [mg]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3406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(2546; 4155)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3642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(2814; 4477)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3196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(2392; 3873)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†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iCs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iCs/>
                <w:sz w:val="24"/>
                <w:szCs w:val="24"/>
                <w:lang w:val="en-GB"/>
              </w:rPr>
              <w:lastRenderedPageBreak/>
              <w:t>Leu [mg]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5348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(4081; 6378)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5712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(4402; 7052)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5018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(3808; 5957)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†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iCs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iCs/>
                <w:sz w:val="24"/>
                <w:szCs w:val="24"/>
                <w:lang w:val="en-GB"/>
              </w:rPr>
              <w:t>Lys [mg]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4654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(3435; 5822)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4994.12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(3741; 6394)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4406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(3279; 5319)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†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iCs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iCs/>
                <w:sz w:val="24"/>
                <w:szCs w:val="24"/>
                <w:lang w:val="en-GB"/>
              </w:rPr>
              <w:t>Met [mg]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1652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(1245; 2034)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1772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(1367; 2247)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1582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(1151; 1 900)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†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iCs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iCs/>
                <w:sz w:val="24"/>
                <w:szCs w:val="24"/>
                <w:lang w:val="en-GB"/>
              </w:rPr>
              <w:t>Cys [mg]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1014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(769; 1269)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1092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(859; 1396)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959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(664; 1143)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††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iCs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iCs/>
                <w:sz w:val="24"/>
                <w:szCs w:val="24"/>
                <w:lang w:val="en-GB"/>
              </w:rPr>
              <w:t>Phe [mg]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3127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(2432; 3722)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3374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(2559; 4194)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2885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(2141; 3533)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††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iCs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iCs/>
                <w:sz w:val="24"/>
                <w:szCs w:val="24"/>
                <w:lang w:val="en-GB"/>
              </w:rPr>
              <w:t>Tyr [mg]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2539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(1889; 3088)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2766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(2070; 3211)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2317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(1727; 2876)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†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iCs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iCs/>
                <w:sz w:val="24"/>
                <w:szCs w:val="24"/>
                <w:lang w:val="en-GB"/>
              </w:rPr>
              <w:t>Thr [mg]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2890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(2177; 3467)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3079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(2384; 3983)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2672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(2037; 3253)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†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iCs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iCs/>
                <w:sz w:val="24"/>
                <w:szCs w:val="24"/>
                <w:lang w:val="en-GB"/>
              </w:rPr>
              <w:t>Trp [mg]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899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(670; 1093)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954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(735; 1191)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837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(620; 1029)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†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iCs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iCs/>
                <w:sz w:val="24"/>
                <w:szCs w:val="24"/>
                <w:lang w:val="en-GB"/>
              </w:rPr>
              <w:t>Val [mg]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4005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(3066; 4908)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4228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(3371; 5245)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3835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(2798; 4594)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†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iCs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iCs/>
                <w:sz w:val="24"/>
                <w:szCs w:val="24"/>
                <w:lang w:val="en-GB"/>
              </w:rPr>
              <w:t>Arg [mg]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3525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(2627; 4434)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3641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(2899; 4750)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3276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(2380; 4135)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†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iCs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iCs/>
                <w:sz w:val="24"/>
                <w:szCs w:val="24"/>
                <w:lang w:val="en-GB"/>
              </w:rPr>
              <w:t>His [mg]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1951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(1454; 2507)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2118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(1580; 2678)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1782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(1327; 2 335)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†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iCs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iCs/>
                <w:sz w:val="24"/>
                <w:szCs w:val="24"/>
                <w:lang w:val="en-GB"/>
              </w:rPr>
              <w:t>Ala [mg]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3263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lastRenderedPageBreak/>
              <w:t>(2442; 4215)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lastRenderedPageBreak/>
              <w:t>3546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lastRenderedPageBreak/>
              <w:t>(2662; 4556)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lastRenderedPageBreak/>
              <w:t>3148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lastRenderedPageBreak/>
              <w:t>(2217; 3902)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#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iCs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iCs/>
                <w:sz w:val="24"/>
                <w:szCs w:val="24"/>
                <w:lang w:val="en-GB"/>
              </w:rPr>
              <w:lastRenderedPageBreak/>
              <w:t>Asp [mg]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6305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(4646; 7878)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6670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(5138; 8871)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5930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(4394; 7341)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†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iCs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iCs/>
                <w:sz w:val="24"/>
                <w:szCs w:val="24"/>
                <w:lang w:val="en-GB"/>
              </w:rPr>
              <w:t>Glu [mg]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13696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(10795; 16678)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15117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(11791; 17966)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12883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(9235; 15125)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††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iCs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iCs/>
                <w:sz w:val="24"/>
                <w:szCs w:val="24"/>
                <w:lang w:val="en-GB"/>
              </w:rPr>
              <w:t>Gly [mg]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2913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(2106; 3792)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3125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(2347; 4134)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2721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(1960; 3423)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†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iCs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iCs/>
                <w:sz w:val="24"/>
                <w:szCs w:val="24"/>
                <w:lang w:val="en-GB"/>
              </w:rPr>
              <w:t>Pro [mg]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5051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(3718; 6200)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5422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(4221; 6615)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4589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(3356; 5760)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††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iCs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iCs/>
                <w:sz w:val="24"/>
                <w:szCs w:val="24"/>
                <w:lang w:val="en-GB"/>
              </w:rPr>
              <w:t>Ser [mg]</w:t>
            </w:r>
          </w:p>
        </w:tc>
        <w:tc>
          <w:tcPr>
            <w:tcW w:w="2240" w:type="dxa"/>
            <w:tcBorders>
              <w:top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3398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(2602; 4054)</w:t>
            </w:r>
          </w:p>
        </w:tc>
        <w:tc>
          <w:tcPr>
            <w:tcW w:w="2270" w:type="dxa"/>
            <w:tcBorders>
              <w:top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3628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(2787; 4327)</w:t>
            </w:r>
          </w:p>
        </w:tc>
        <w:tc>
          <w:tcPr>
            <w:tcW w:w="2258" w:type="dxa"/>
            <w:tcBorders>
              <w:top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3133</w:t>
            </w:r>
          </w:p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(2320; 3864)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†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bottom w:val="single" w:sz="4" w:space="0" w:color="auto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>Medical indices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Age [years]</w:t>
            </w:r>
          </w:p>
        </w:tc>
        <w:tc>
          <w:tcPr>
            <w:tcW w:w="2240" w:type="dxa"/>
            <w:tcBorders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62.4 ± 1.7</w:t>
            </w:r>
          </w:p>
        </w:tc>
        <w:tc>
          <w:tcPr>
            <w:tcW w:w="2270" w:type="dxa"/>
            <w:tcBorders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62.9 ± 1.7</w:t>
            </w:r>
          </w:p>
        </w:tc>
        <w:tc>
          <w:tcPr>
            <w:tcW w:w="2258" w:type="dxa"/>
            <w:tcBorders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62.6 ± 1.6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T*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Regular physical activity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70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70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70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Current smoking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23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24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22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BMI [kg/m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2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27.3 (24.7 – 30.3)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27.5 (25.06 – 30.4)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27.2 (24.4 – 30.04)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WHR [cm]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0.92 (0.84 – 1)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0.99 (0.94 – 1.04)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0.84 (0.80 – 0.91)</w:t>
            </w:r>
            <w:r w:rsidRPr="00F8628D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GB"/>
              </w:rPr>
              <w:t>††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Hypertension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47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54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39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Hypercholesteroleamia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63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59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66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lastRenderedPageBreak/>
              <w:t>Type 2 diabetes mellitus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9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11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7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Myocardial infarction in the past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0,8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Stroke in the past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Osteoporosis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11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20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Diseases of stomach and duodenum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33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27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39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Cancer in the past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7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7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Ophtalmologic diseases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20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19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20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Depression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15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10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20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Chronic obstructive pulmonary disease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13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11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14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Joints diseases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48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44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52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>Medicines taken currently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Blocker of histamine receptor H2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Acetylsalicylic acid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Clopidogrel or ticlopidine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Acenonocoumarol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lastRenderedPageBreak/>
              <w:t>Nitrates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0.4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0.8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Beta blockers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19.5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19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20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Digoxin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Angiotensin converting enzyme inhibitors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18.2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18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19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Calcium channel blockers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10.6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14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7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Indapamide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11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13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9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Spironolactone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0.8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0.8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0.8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Sartans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5.7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6.5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Thiazide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3.2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2.4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Amiloride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0.4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0.8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Torsemide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0.4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0.8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Eplerenone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Alpha blockers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5.7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11.3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Statins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17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19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15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Fibrates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2.4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0.8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Bisphosphonates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2.4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Allopurinol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2.4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3.2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1.6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Insulin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2.4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Metformin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6.5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6.5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6.6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Gliclazide/glimepiride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3.7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5.6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1.6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lastRenderedPageBreak/>
              <w:t>Steroids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1.6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3.3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Methotrexate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1.2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0.8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1.6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Non-steroidal anti-inflammatory drugs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2.4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1.6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Beta mimetics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3.2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2.4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Antihistamines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1.6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3.2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Antidepressants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3.2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1.6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Neuroleptics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0.8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0.8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0.8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Vinpocetine/nootropics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3.7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3.3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Trimetazidine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0.8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0.8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0.8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Mesalazine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0.4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0.8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Trimebutine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0.8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0.8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0.8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Diosmin [%]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2.4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</w:t>
            </w:r>
          </w:p>
        </w:tc>
      </w:tr>
      <w:tr w:rsidR="00D84A8B" w:rsidRPr="00F8628D" w:rsidTr="00445F07">
        <w:trPr>
          <w:jc w:val="center"/>
        </w:trPr>
        <w:tc>
          <w:tcPr>
            <w:tcW w:w="2320" w:type="dxa"/>
            <w:tcBorders>
              <w:top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Levodopa [%]</w:t>
            </w:r>
          </w:p>
        </w:tc>
        <w:tc>
          <w:tcPr>
            <w:tcW w:w="2240" w:type="dxa"/>
            <w:tcBorders>
              <w:top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0.4</w:t>
            </w:r>
          </w:p>
        </w:tc>
        <w:tc>
          <w:tcPr>
            <w:tcW w:w="2270" w:type="dxa"/>
            <w:tcBorders>
              <w:top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0.8</w:t>
            </w:r>
          </w:p>
        </w:tc>
        <w:tc>
          <w:tcPr>
            <w:tcW w:w="2258" w:type="dxa"/>
            <w:tcBorders>
              <w:top w:val="nil"/>
            </w:tcBorders>
          </w:tcPr>
          <w:p w:rsidR="00D84A8B" w:rsidRPr="00F8628D" w:rsidRDefault="00D84A8B" w:rsidP="002A323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862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0</w:t>
            </w:r>
          </w:p>
        </w:tc>
      </w:tr>
    </w:tbl>
    <w:p w:rsidR="00D84A8B" w:rsidRPr="00F8628D" w:rsidRDefault="00D84A8B" w:rsidP="00D84A8B">
      <w:pPr>
        <w:spacing w:line="48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F8628D">
        <w:rPr>
          <w:rFonts w:asciiTheme="minorHAnsi" w:hAnsiTheme="minorHAnsi" w:cstheme="minorHAnsi"/>
          <w:sz w:val="24"/>
          <w:szCs w:val="24"/>
          <w:lang w:val="en-GB"/>
        </w:rPr>
        <w:t xml:space="preserve">Variables (not adjusted) presented as means ± SD, median with interquartile ranges (from lower [25%] to upper [75%] quartile) or percentage fractions of a whole group of investigated patients. The amounts of the consumed amino acids ([mg]) represent the levels of amino acid consumption with the diet (without supplements) during the last 24 hours. Comparisons between men and women performed with the use of unpaired Student </w:t>
      </w:r>
      <w:r w:rsidRPr="00F8628D">
        <w:rPr>
          <w:rFonts w:asciiTheme="minorHAnsi" w:hAnsiTheme="minorHAnsi" w:cstheme="minorHAnsi"/>
          <w:i/>
          <w:sz w:val="24"/>
          <w:szCs w:val="24"/>
          <w:lang w:val="en-GB"/>
        </w:rPr>
        <w:t>t</w:t>
      </w:r>
      <w:r w:rsidRPr="00F8628D">
        <w:rPr>
          <w:rFonts w:asciiTheme="minorHAnsi" w:hAnsiTheme="minorHAnsi" w:cstheme="minorHAnsi"/>
          <w:sz w:val="24"/>
          <w:szCs w:val="24"/>
          <w:lang w:val="en-GB"/>
        </w:rPr>
        <w:t xml:space="preserve"> test (</w:t>
      </w:r>
      <w:r w:rsidRPr="00F8628D">
        <w:rPr>
          <w:rFonts w:asciiTheme="minorHAnsi" w:hAnsiTheme="minorHAnsi" w:cstheme="minorHAnsi"/>
          <w:sz w:val="24"/>
          <w:szCs w:val="24"/>
          <w:vertAlign w:val="superscript"/>
          <w:lang w:val="en-GB"/>
        </w:rPr>
        <w:t>T</w:t>
      </w:r>
      <w:r w:rsidRPr="00F8628D">
        <w:rPr>
          <w:rFonts w:asciiTheme="minorHAnsi" w:hAnsiTheme="minorHAnsi" w:cstheme="minorHAnsi"/>
          <w:sz w:val="24"/>
          <w:szCs w:val="24"/>
          <w:lang w:val="en-GB"/>
        </w:rPr>
        <w:t xml:space="preserve">) or Mann–Whitney </w:t>
      </w:r>
      <w:r w:rsidRPr="00F8628D">
        <w:rPr>
          <w:rFonts w:asciiTheme="minorHAnsi" w:hAnsiTheme="minorHAnsi" w:cstheme="minorHAnsi"/>
          <w:i/>
          <w:sz w:val="24"/>
          <w:szCs w:val="24"/>
          <w:lang w:val="en-GB"/>
        </w:rPr>
        <w:t>U</w:t>
      </w:r>
      <w:r w:rsidRPr="00F8628D">
        <w:rPr>
          <w:rFonts w:asciiTheme="minorHAnsi" w:hAnsiTheme="minorHAnsi" w:cstheme="minorHAnsi"/>
          <w:sz w:val="24"/>
          <w:szCs w:val="24"/>
          <w:lang w:val="en-GB"/>
        </w:rPr>
        <w:t xml:space="preserve"> test (</w:t>
      </w:r>
      <w:r w:rsidRPr="00F8628D">
        <w:rPr>
          <w:rFonts w:asciiTheme="minorHAnsi" w:hAnsiTheme="minorHAnsi" w:cstheme="minorHAnsi"/>
          <w:sz w:val="24"/>
          <w:szCs w:val="24"/>
          <w:vertAlign w:val="superscript"/>
          <w:lang w:val="en-GB"/>
        </w:rPr>
        <w:t>U</w:t>
      </w:r>
      <w:r w:rsidRPr="00F8628D">
        <w:rPr>
          <w:rFonts w:asciiTheme="minorHAnsi" w:hAnsiTheme="minorHAnsi" w:cstheme="minorHAnsi"/>
          <w:sz w:val="24"/>
          <w:szCs w:val="24"/>
          <w:lang w:val="en-GB"/>
        </w:rPr>
        <w:t>)</w:t>
      </w:r>
      <w:r w:rsidRPr="00F8628D">
        <w:rPr>
          <w:rFonts w:asciiTheme="minorHAnsi" w:hAnsiTheme="minorHAnsi" w:cstheme="minorHAnsi"/>
          <w:sz w:val="24"/>
          <w:szCs w:val="24"/>
          <w:vertAlign w:val="superscript"/>
          <w:lang w:val="en-GB"/>
        </w:rPr>
        <w:t>&amp;</w:t>
      </w:r>
      <w:r w:rsidRPr="00F8628D">
        <w:rPr>
          <w:rFonts w:asciiTheme="minorHAnsi" w:hAnsiTheme="minorHAnsi" w:cstheme="minorHAnsi"/>
          <w:sz w:val="24"/>
          <w:szCs w:val="24"/>
          <w:lang w:val="en-GB"/>
        </w:rPr>
        <w:t xml:space="preserve">. </w:t>
      </w:r>
    </w:p>
    <w:p w:rsidR="00D84A8B" w:rsidRPr="00F8628D" w:rsidRDefault="00D84A8B" w:rsidP="00D84A8B">
      <w:pPr>
        <w:spacing w:line="48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F8628D">
        <w:rPr>
          <w:rFonts w:asciiTheme="minorHAnsi" w:hAnsiTheme="minorHAnsi" w:cstheme="minorHAnsi"/>
          <w:sz w:val="24"/>
          <w:szCs w:val="24"/>
          <w:vertAlign w:val="superscript"/>
          <w:lang w:val="en-GB"/>
        </w:rPr>
        <w:t>*</w:t>
      </w:r>
      <w:r w:rsidRPr="00F8628D">
        <w:rPr>
          <w:rFonts w:asciiTheme="minorHAnsi" w:hAnsiTheme="minorHAnsi" w:cstheme="minorHAnsi"/>
          <w:i/>
          <w:sz w:val="24"/>
          <w:szCs w:val="24"/>
          <w:lang w:val="en-GB"/>
        </w:rPr>
        <w:t>P</w:t>
      </w:r>
      <w:r w:rsidRPr="00F8628D">
        <w:rPr>
          <w:rFonts w:asciiTheme="minorHAnsi" w:hAnsiTheme="minorHAnsi" w:cstheme="minorHAnsi"/>
          <w:sz w:val="24"/>
          <w:szCs w:val="24"/>
          <w:lang w:val="en-GB"/>
        </w:rPr>
        <w:t>≤ 0.05</w:t>
      </w:r>
    </w:p>
    <w:p w:rsidR="00D84A8B" w:rsidRPr="00F8628D" w:rsidRDefault="00D84A8B" w:rsidP="00D84A8B">
      <w:pPr>
        <w:spacing w:line="48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F8628D">
        <w:rPr>
          <w:rFonts w:asciiTheme="minorHAnsi" w:hAnsiTheme="minorHAnsi" w:cstheme="minorHAnsi"/>
          <w:sz w:val="24"/>
          <w:szCs w:val="24"/>
          <w:vertAlign w:val="superscript"/>
          <w:lang w:val="en-GB"/>
        </w:rPr>
        <w:t>#</w:t>
      </w:r>
      <w:r w:rsidRPr="00F8628D">
        <w:rPr>
          <w:rFonts w:asciiTheme="minorHAnsi" w:hAnsiTheme="minorHAnsi" w:cstheme="minorHAnsi"/>
          <w:i/>
          <w:sz w:val="24"/>
          <w:szCs w:val="24"/>
          <w:lang w:val="en-GB"/>
        </w:rPr>
        <w:t>P</w:t>
      </w:r>
      <w:r w:rsidRPr="00F8628D">
        <w:rPr>
          <w:rFonts w:asciiTheme="minorHAnsi" w:hAnsiTheme="minorHAnsi" w:cstheme="minorHAnsi"/>
          <w:sz w:val="24"/>
          <w:szCs w:val="24"/>
          <w:lang w:val="en-GB"/>
        </w:rPr>
        <w:t>&lt; 0.01</w:t>
      </w:r>
    </w:p>
    <w:p w:rsidR="00D84A8B" w:rsidRPr="00F8628D" w:rsidRDefault="00D84A8B" w:rsidP="00D84A8B">
      <w:pPr>
        <w:spacing w:line="48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F8628D">
        <w:rPr>
          <w:rFonts w:asciiTheme="minorHAnsi" w:hAnsiTheme="minorHAnsi" w:cstheme="minorHAnsi"/>
          <w:sz w:val="24"/>
          <w:szCs w:val="24"/>
          <w:vertAlign w:val="superscript"/>
          <w:lang w:val="en-GB"/>
        </w:rPr>
        <w:t>†</w:t>
      </w:r>
      <w:r w:rsidRPr="00F8628D">
        <w:rPr>
          <w:rFonts w:asciiTheme="minorHAnsi" w:hAnsiTheme="minorHAnsi" w:cstheme="minorHAnsi"/>
          <w:i/>
          <w:sz w:val="24"/>
          <w:szCs w:val="24"/>
          <w:lang w:val="en-GB"/>
        </w:rPr>
        <w:t>P</w:t>
      </w:r>
      <w:r w:rsidRPr="00F8628D">
        <w:rPr>
          <w:rFonts w:asciiTheme="minorHAnsi" w:hAnsiTheme="minorHAnsi" w:cstheme="minorHAnsi"/>
          <w:sz w:val="24"/>
          <w:szCs w:val="24"/>
          <w:lang w:val="en-GB"/>
        </w:rPr>
        <w:t>&lt; 0.001</w:t>
      </w:r>
    </w:p>
    <w:p w:rsidR="00D84A8B" w:rsidRPr="00F8628D" w:rsidRDefault="00D84A8B" w:rsidP="00D84A8B">
      <w:pPr>
        <w:spacing w:line="48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F8628D">
        <w:rPr>
          <w:rFonts w:asciiTheme="minorHAnsi" w:hAnsiTheme="minorHAnsi" w:cstheme="minorHAnsi"/>
          <w:sz w:val="24"/>
          <w:szCs w:val="24"/>
          <w:vertAlign w:val="superscript"/>
          <w:lang w:val="en-GB"/>
        </w:rPr>
        <w:lastRenderedPageBreak/>
        <w:t>††</w:t>
      </w:r>
      <w:r w:rsidRPr="00F8628D">
        <w:rPr>
          <w:rFonts w:asciiTheme="minorHAnsi" w:hAnsiTheme="minorHAnsi" w:cstheme="minorHAnsi"/>
          <w:i/>
          <w:sz w:val="24"/>
          <w:szCs w:val="24"/>
          <w:lang w:val="en-GB"/>
        </w:rPr>
        <w:t>P</w:t>
      </w:r>
      <w:r w:rsidRPr="00F8628D">
        <w:rPr>
          <w:rFonts w:asciiTheme="minorHAnsi" w:hAnsiTheme="minorHAnsi" w:cstheme="minorHAnsi"/>
          <w:sz w:val="24"/>
          <w:szCs w:val="24"/>
          <w:lang w:val="en-GB"/>
        </w:rPr>
        <w:t>&lt; 0.0001</w:t>
      </w:r>
    </w:p>
    <w:p w:rsidR="00D84A8B" w:rsidRPr="00F8628D" w:rsidRDefault="00D84A8B" w:rsidP="00D84A8B">
      <w:pPr>
        <w:spacing w:line="48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F8628D">
        <w:rPr>
          <w:rFonts w:asciiTheme="minorHAnsi" w:hAnsiTheme="minorHAnsi" w:cstheme="minorHAnsi"/>
          <w:sz w:val="24"/>
          <w:szCs w:val="24"/>
          <w:vertAlign w:val="superscript"/>
          <w:lang w:val="en-GB"/>
        </w:rPr>
        <w:t>&amp;</w:t>
      </w:r>
      <w:r w:rsidRPr="00F8628D">
        <w:rPr>
          <w:rFonts w:asciiTheme="minorHAnsi" w:hAnsiTheme="minorHAnsi" w:cstheme="minorHAnsi"/>
          <w:sz w:val="24"/>
          <w:szCs w:val="24"/>
          <w:lang w:val="en-GB"/>
        </w:rPr>
        <w:t xml:space="preserve"> As a result of the perfect age-matching of the subpopulations of men and women, the comparisons between men and women performed with the use of the bootstrap-boosted analysis of covariance with the adjustment for age, demonstrated almost the same results (</w:t>
      </w:r>
      <w:r w:rsidRPr="00F8628D">
        <w:rPr>
          <w:rFonts w:asciiTheme="minorHAnsi" w:hAnsiTheme="minorHAnsi" w:cstheme="minorHAnsi"/>
          <w:i/>
          <w:sz w:val="24"/>
          <w:szCs w:val="24"/>
          <w:lang w:val="en-GB"/>
        </w:rPr>
        <w:t>data not shown</w:t>
      </w:r>
      <w:r w:rsidRPr="00F8628D">
        <w:rPr>
          <w:rFonts w:asciiTheme="minorHAnsi" w:hAnsiTheme="minorHAnsi" w:cstheme="minorHAnsi"/>
          <w:sz w:val="24"/>
          <w:szCs w:val="24"/>
          <w:lang w:val="en-GB"/>
        </w:rPr>
        <w:t>).</w:t>
      </w:r>
    </w:p>
    <w:p w:rsidR="00D84A8B" w:rsidRPr="00F8628D" w:rsidRDefault="00D84A8B" w:rsidP="00D84A8B">
      <w:pPr>
        <w:spacing w:line="48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F8628D">
        <w:rPr>
          <w:rFonts w:asciiTheme="minorHAnsi" w:hAnsiTheme="minorHAnsi" w:cstheme="minorHAnsi"/>
          <w:i/>
          <w:iCs/>
          <w:sz w:val="24"/>
          <w:szCs w:val="24"/>
          <w:lang w:val="en-GB"/>
        </w:rPr>
        <w:t xml:space="preserve">Abbreviations used: </w:t>
      </w:r>
      <w:r w:rsidRPr="00F8628D">
        <w:rPr>
          <w:rFonts w:asciiTheme="minorHAnsi" w:hAnsiTheme="minorHAnsi" w:cstheme="minorHAnsi"/>
          <w:sz w:val="24"/>
          <w:szCs w:val="24"/>
          <w:lang w:val="en-GB"/>
        </w:rPr>
        <w:t xml:space="preserve">Ala, alanine; Arg, arginine; Asp, aspartic acid; Baso, number of basophils; BMI. </w:t>
      </w:r>
      <w:r w:rsidRPr="00F8628D">
        <w:rPr>
          <w:rFonts w:asciiTheme="minorHAnsi" w:hAnsiTheme="minorHAnsi" w:cstheme="minorHAnsi"/>
          <w:bCs/>
          <w:sz w:val="24"/>
          <w:szCs w:val="24"/>
          <w:lang w:val="en-GB"/>
        </w:rPr>
        <w:t>b</w:t>
      </w:r>
      <w:r w:rsidRPr="00F8628D">
        <w:rPr>
          <w:rFonts w:asciiTheme="minorHAnsi" w:hAnsiTheme="minorHAnsi" w:cstheme="minorHAnsi"/>
          <w:sz w:val="24"/>
          <w:szCs w:val="24"/>
          <w:lang w:val="en-GB"/>
        </w:rPr>
        <w:t xml:space="preserve">ody </w:t>
      </w:r>
      <w:r w:rsidRPr="00F8628D">
        <w:rPr>
          <w:rFonts w:asciiTheme="minorHAnsi" w:hAnsiTheme="minorHAnsi" w:cstheme="minorHAnsi"/>
          <w:bCs/>
          <w:sz w:val="24"/>
          <w:szCs w:val="24"/>
          <w:lang w:val="en-GB"/>
        </w:rPr>
        <w:t>m</w:t>
      </w:r>
      <w:r w:rsidRPr="00F8628D">
        <w:rPr>
          <w:rFonts w:asciiTheme="minorHAnsi" w:hAnsiTheme="minorHAnsi" w:cstheme="minorHAnsi"/>
          <w:sz w:val="24"/>
          <w:szCs w:val="24"/>
          <w:lang w:val="en-GB"/>
        </w:rPr>
        <w:t xml:space="preserve">ass </w:t>
      </w:r>
      <w:r w:rsidRPr="00F8628D">
        <w:rPr>
          <w:rFonts w:asciiTheme="minorHAnsi" w:hAnsiTheme="minorHAnsi" w:cstheme="minorHAnsi"/>
          <w:bCs/>
          <w:sz w:val="24"/>
          <w:szCs w:val="24"/>
          <w:lang w:val="en-GB"/>
        </w:rPr>
        <w:t>i</w:t>
      </w:r>
      <w:r w:rsidRPr="00F8628D">
        <w:rPr>
          <w:rFonts w:asciiTheme="minorHAnsi" w:hAnsiTheme="minorHAnsi" w:cstheme="minorHAnsi"/>
          <w:sz w:val="24"/>
          <w:szCs w:val="24"/>
          <w:lang w:val="en-GB"/>
        </w:rPr>
        <w:t xml:space="preserve">ndex; Cys, cystine; Eo, number of eosinophils; Glu, glutamic acid; Gly, glycine; HCT, </w:t>
      </w:r>
      <w:r w:rsidRPr="00F8628D">
        <w:rPr>
          <w:rFonts w:asciiTheme="minorHAnsi" w:hAnsiTheme="minorHAnsi" w:cstheme="minorHAnsi"/>
          <w:bCs/>
          <w:sz w:val="24"/>
          <w:szCs w:val="24"/>
          <w:lang w:val="en-GB"/>
        </w:rPr>
        <w:t>h</w:t>
      </w:r>
      <w:r w:rsidRPr="00F8628D">
        <w:rPr>
          <w:rFonts w:asciiTheme="minorHAnsi" w:hAnsiTheme="minorHAnsi" w:cstheme="minorHAnsi"/>
          <w:sz w:val="24"/>
          <w:szCs w:val="24"/>
          <w:lang w:val="en-GB"/>
        </w:rPr>
        <w:t>aemato</w:t>
      </w:r>
      <w:r w:rsidRPr="00F8628D">
        <w:rPr>
          <w:rFonts w:asciiTheme="minorHAnsi" w:hAnsiTheme="minorHAnsi" w:cstheme="minorHAnsi"/>
          <w:bCs/>
          <w:sz w:val="24"/>
          <w:szCs w:val="24"/>
          <w:lang w:val="en-GB"/>
        </w:rPr>
        <w:t>c</w:t>
      </w:r>
      <w:r w:rsidRPr="00F8628D">
        <w:rPr>
          <w:rFonts w:asciiTheme="minorHAnsi" w:hAnsiTheme="minorHAnsi" w:cstheme="minorHAnsi"/>
          <w:sz w:val="24"/>
          <w:szCs w:val="24"/>
          <w:lang w:val="en-GB"/>
        </w:rPr>
        <w:t>ri</w:t>
      </w:r>
      <w:r w:rsidRPr="00F8628D">
        <w:rPr>
          <w:rFonts w:asciiTheme="minorHAnsi" w:hAnsiTheme="minorHAnsi" w:cstheme="minorHAnsi"/>
          <w:bCs/>
          <w:sz w:val="24"/>
          <w:szCs w:val="24"/>
          <w:lang w:val="en-GB"/>
        </w:rPr>
        <w:t>t</w:t>
      </w:r>
      <w:r w:rsidRPr="00F8628D">
        <w:rPr>
          <w:rFonts w:asciiTheme="minorHAnsi" w:hAnsiTheme="minorHAnsi" w:cstheme="minorHAnsi"/>
          <w:sz w:val="24"/>
          <w:szCs w:val="24"/>
          <w:lang w:val="en-GB"/>
        </w:rPr>
        <w:t xml:space="preserve">; HDL, high density lipoproteins; HGB, concentration of </w:t>
      </w:r>
      <w:r w:rsidRPr="00F8628D">
        <w:rPr>
          <w:rFonts w:asciiTheme="minorHAnsi" w:hAnsiTheme="minorHAnsi" w:cstheme="minorHAnsi"/>
          <w:bCs/>
          <w:sz w:val="24"/>
          <w:szCs w:val="24"/>
          <w:lang w:val="en-GB"/>
        </w:rPr>
        <w:t>h</w:t>
      </w:r>
      <w:r w:rsidRPr="00F8628D">
        <w:rPr>
          <w:rFonts w:asciiTheme="minorHAnsi" w:hAnsiTheme="minorHAnsi" w:cstheme="minorHAnsi"/>
          <w:sz w:val="24"/>
          <w:szCs w:val="24"/>
          <w:lang w:val="en-GB"/>
        </w:rPr>
        <w:t>aemo</w:t>
      </w:r>
      <w:r w:rsidRPr="00F8628D">
        <w:rPr>
          <w:rFonts w:asciiTheme="minorHAnsi" w:hAnsiTheme="minorHAnsi" w:cstheme="minorHAnsi"/>
          <w:bCs/>
          <w:sz w:val="24"/>
          <w:szCs w:val="24"/>
          <w:lang w:val="en-GB"/>
        </w:rPr>
        <w:t>g</w:t>
      </w:r>
      <w:r w:rsidRPr="00F8628D">
        <w:rPr>
          <w:rFonts w:asciiTheme="minorHAnsi" w:hAnsiTheme="minorHAnsi" w:cstheme="minorHAnsi"/>
          <w:sz w:val="24"/>
          <w:szCs w:val="24"/>
          <w:lang w:val="en-GB"/>
        </w:rPr>
        <w:t>lo</w:t>
      </w:r>
      <w:r w:rsidRPr="00F8628D">
        <w:rPr>
          <w:rFonts w:asciiTheme="minorHAnsi" w:hAnsiTheme="minorHAnsi" w:cstheme="minorHAnsi"/>
          <w:bCs/>
          <w:sz w:val="24"/>
          <w:szCs w:val="24"/>
          <w:lang w:val="en-GB"/>
        </w:rPr>
        <w:t>b</w:t>
      </w:r>
      <w:r w:rsidRPr="00F8628D">
        <w:rPr>
          <w:rFonts w:asciiTheme="minorHAnsi" w:hAnsiTheme="minorHAnsi" w:cstheme="minorHAnsi"/>
          <w:sz w:val="24"/>
          <w:szCs w:val="24"/>
          <w:lang w:val="en-GB"/>
        </w:rPr>
        <w:t xml:space="preserve">in; His, histidine; Ile, isoleucine; Leu, leucine; Lys, lysine; LDL, low density lipoproteins; LYM, number of </w:t>
      </w:r>
      <w:r w:rsidRPr="00F8628D">
        <w:rPr>
          <w:rFonts w:asciiTheme="minorHAnsi" w:hAnsiTheme="minorHAnsi" w:cstheme="minorHAnsi"/>
          <w:bCs/>
          <w:sz w:val="24"/>
          <w:szCs w:val="24"/>
          <w:lang w:val="en-GB"/>
        </w:rPr>
        <w:t>lym</w:t>
      </w:r>
      <w:r w:rsidRPr="00F8628D">
        <w:rPr>
          <w:rFonts w:asciiTheme="minorHAnsi" w:hAnsiTheme="minorHAnsi" w:cstheme="minorHAnsi"/>
          <w:sz w:val="24"/>
          <w:szCs w:val="24"/>
          <w:lang w:val="en-GB"/>
        </w:rPr>
        <w:t xml:space="preserve">phocytes; Met, methionine; Mono, number of monocytes; MPV, mean platelet volume; Neu, number of neutrophils; Phe, phenylalanine; PCT, </w:t>
      </w:r>
      <w:r w:rsidRPr="00F8628D">
        <w:rPr>
          <w:rFonts w:asciiTheme="minorHAnsi" w:hAnsiTheme="minorHAnsi" w:cstheme="minorHAnsi"/>
          <w:bCs/>
          <w:sz w:val="24"/>
          <w:szCs w:val="24"/>
          <w:lang w:val="en-GB"/>
        </w:rPr>
        <w:t>p</w:t>
      </w:r>
      <w:r w:rsidRPr="00F8628D">
        <w:rPr>
          <w:rFonts w:asciiTheme="minorHAnsi" w:hAnsiTheme="minorHAnsi" w:cstheme="minorHAnsi"/>
          <w:sz w:val="24"/>
          <w:szCs w:val="24"/>
          <w:lang w:val="en-GB"/>
        </w:rPr>
        <w:t>latelet</w:t>
      </w:r>
      <w:r w:rsidRPr="00F8628D">
        <w:rPr>
          <w:rFonts w:asciiTheme="minorHAnsi" w:hAnsiTheme="minorHAnsi" w:cstheme="minorHAnsi"/>
          <w:bCs/>
          <w:sz w:val="24"/>
          <w:szCs w:val="24"/>
          <w:lang w:val="en-GB"/>
        </w:rPr>
        <w:t>c</w:t>
      </w:r>
      <w:r w:rsidRPr="00F8628D">
        <w:rPr>
          <w:rFonts w:asciiTheme="minorHAnsi" w:hAnsiTheme="minorHAnsi" w:cstheme="minorHAnsi"/>
          <w:sz w:val="24"/>
          <w:szCs w:val="24"/>
          <w:lang w:val="en-GB"/>
        </w:rPr>
        <w:t>ri</w:t>
      </w:r>
      <w:r w:rsidRPr="00F8628D">
        <w:rPr>
          <w:rFonts w:asciiTheme="minorHAnsi" w:hAnsiTheme="minorHAnsi" w:cstheme="minorHAnsi"/>
          <w:bCs/>
          <w:sz w:val="24"/>
          <w:szCs w:val="24"/>
          <w:lang w:val="en-GB"/>
        </w:rPr>
        <w:t>t</w:t>
      </w:r>
      <w:r w:rsidRPr="00F8628D">
        <w:rPr>
          <w:rFonts w:asciiTheme="minorHAnsi" w:hAnsiTheme="minorHAnsi" w:cstheme="minorHAnsi"/>
          <w:sz w:val="24"/>
          <w:szCs w:val="24"/>
          <w:lang w:val="en-GB"/>
        </w:rPr>
        <w:t xml:space="preserve">; PDW, platelet distribution width; P-LCR, platelet-large cells ratio; PLT, </w:t>
      </w:r>
      <w:r w:rsidRPr="00F8628D">
        <w:rPr>
          <w:rFonts w:asciiTheme="minorHAnsi" w:hAnsiTheme="minorHAnsi" w:cstheme="minorHAnsi"/>
          <w:bCs/>
          <w:sz w:val="24"/>
          <w:szCs w:val="24"/>
          <w:lang w:val="en-GB"/>
        </w:rPr>
        <w:t>pl</w:t>
      </w:r>
      <w:r w:rsidRPr="00F8628D">
        <w:rPr>
          <w:rFonts w:asciiTheme="minorHAnsi" w:hAnsiTheme="minorHAnsi" w:cstheme="minorHAnsi"/>
          <w:sz w:val="24"/>
          <w:szCs w:val="24"/>
          <w:lang w:val="en-GB"/>
        </w:rPr>
        <w:t>atele</w:t>
      </w:r>
      <w:r w:rsidRPr="00F8628D">
        <w:rPr>
          <w:rFonts w:asciiTheme="minorHAnsi" w:hAnsiTheme="minorHAnsi" w:cstheme="minorHAnsi"/>
          <w:bCs/>
          <w:sz w:val="24"/>
          <w:szCs w:val="24"/>
          <w:lang w:val="en-GB"/>
        </w:rPr>
        <w:t>t</w:t>
      </w:r>
      <w:r w:rsidRPr="00F8628D">
        <w:rPr>
          <w:rFonts w:asciiTheme="minorHAnsi" w:hAnsiTheme="minorHAnsi" w:cstheme="minorHAnsi"/>
          <w:sz w:val="24"/>
          <w:szCs w:val="24"/>
          <w:lang w:val="en-GB"/>
        </w:rPr>
        <w:t xml:space="preserve"> count; Pro, proline; RBC, </w:t>
      </w:r>
      <w:r w:rsidRPr="00F8628D">
        <w:rPr>
          <w:rFonts w:asciiTheme="minorHAnsi" w:hAnsiTheme="minorHAnsi" w:cstheme="minorHAnsi"/>
          <w:bCs/>
          <w:sz w:val="24"/>
          <w:szCs w:val="24"/>
          <w:lang w:val="en-GB"/>
        </w:rPr>
        <w:t>r</w:t>
      </w:r>
      <w:r w:rsidRPr="00F8628D">
        <w:rPr>
          <w:rFonts w:asciiTheme="minorHAnsi" w:hAnsiTheme="minorHAnsi" w:cstheme="minorHAnsi"/>
          <w:sz w:val="24"/>
          <w:szCs w:val="24"/>
          <w:lang w:val="en-GB"/>
        </w:rPr>
        <w:t xml:space="preserve">ed </w:t>
      </w:r>
      <w:r w:rsidRPr="00F8628D">
        <w:rPr>
          <w:rFonts w:asciiTheme="minorHAnsi" w:hAnsiTheme="minorHAnsi" w:cstheme="minorHAnsi"/>
          <w:bCs/>
          <w:sz w:val="24"/>
          <w:szCs w:val="24"/>
          <w:lang w:val="en-GB"/>
        </w:rPr>
        <w:t>b</w:t>
      </w:r>
      <w:r w:rsidRPr="00F8628D">
        <w:rPr>
          <w:rFonts w:asciiTheme="minorHAnsi" w:hAnsiTheme="minorHAnsi" w:cstheme="minorHAnsi"/>
          <w:sz w:val="24"/>
          <w:szCs w:val="24"/>
          <w:lang w:val="en-GB"/>
        </w:rPr>
        <w:t xml:space="preserve">lood </w:t>
      </w:r>
      <w:r w:rsidRPr="00F8628D">
        <w:rPr>
          <w:rFonts w:asciiTheme="minorHAnsi" w:hAnsiTheme="minorHAnsi" w:cstheme="minorHAnsi"/>
          <w:bCs/>
          <w:sz w:val="24"/>
          <w:szCs w:val="24"/>
          <w:lang w:val="en-GB"/>
        </w:rPr>
        <w:t>c</w:t>
      </w:r>
      <w:r w:rsidRPr="00F8628D">
        <w:rPr>
          <w:rFonts w:asciiTheme="minorHAnsi" w:hAnsiTheme="minorHAnsi" w:cstheme="minorHAnsi"/>
          <w:sz w:val="24"/>
          <w:szCs w:val="24"/>
          <w:lang w:val="en-GB"/>
        </w:rPr>
        <w:t xml:space="preserve">ell count; Ser, serine; Thr, threonine; Trp, tryptophane; Tys, tyrosine; WBC, </w:t>
      </w:r>
      <w:r w:rsidRPr="00F8628D">
        <w:rPr>
          <w:rFonts w:asciiTheme="minorHAnsi" w:hAnsiTheme="minorHAnsi" w:cstheme="minorHAnsi"/>
          <w:bCs/>
          <w:sz w:val="24"/>
          <w:szCs w:val="24"/>
          <w:lang w:val="en-GB"/>
        </w:rPr>
        <w:t>w</w:t>
      </w:r>
      <w:r w:rsidRPr="00F8628D">
        <w:rPr>
          <w:rFonts w:asciiTheme="minorHAnsi" w:hAnsiTheme="minorHAnsi" w:cstheme="minorHAnsi"/>
          <w:sz w:val="24"/>
          <w:szCs w:val="24"/>
          <w:lang w:val="en-GB"/>
        </w:rPr>
        <w:t xml:space="preserve">hite </w:t>
      </w:r>
      <w:r w:rsidRPr="00F8628D">
        <w:rPr>
          <w:rFonts w:asciiTheme="minorHAnsi" w:hAnsiTheme="minorHAnsi" w:cstheme="minorHAnsi"/>
          <w:bCs/>
          <w:sz w:val="24"/>
          <w:szCs w:val="24"/>
          <w:lang w:val="en-GB"/>
        </w:rPr>
        <w:t>b</w:t>
      </w:r>
      <w:r w:rsidRPr="00F8628D">
        <w:rPr>
          <w:rFonts w:asciiTheme="minorHAnsi" w:hAnsiTheme="minorHAnsi" w:cstheme="minorHAnsi"/>
          <w:sz w:val="24"/>
          <w:szCs w:val="24"/>
          <w:lang w:val="en-GB"/>
        </w:rPr>
        <w:t xml:space="preserve">lood </w:t>
      </w:r>
      <w:r w:rsidRPr="00F8628D">
        <w:rPr>
          <w:rFonts w:asciiTheme="minorHAnsi" w:hAnsiTheme="minorHAnsi" w:cstheme="minorHAnsi"/>
          <w:bCs/>
          <w:sz w:val="24"/>
          <w:szCs w:val="24"/>
          <w:lang w:val="en-GB"/>
        </w:rPr>
        <w:t>c</w:t>
      </w:r>
      <w:r w:rsidRPr="00F8628D">
        <w:rPr>
          <w:rFonts w:asciiTheme="minorHAnsi" w:hAnsiTheme="minorHAnsi" w:cstheme="minorHAnsi"/>
          <w:sz w:val="24"/>
          <w:szCs w:val="24"/>
          <w:lang w:val="en-GB"/>
        </w:rPr>
        <w:t xml:space="preserve">ell count; WHR, </w:t>
      </w:r>
      <w:r w:rsidRPr="00F8628D">
        <w:rPr>
          <w:rFonts w:asciiTheme="minorHAnsi" w:hAnsiTheme="minorHAnsi" w:cstheme="minorHAnsi"/>
          <w:bCs/>
          <w:sz w:val="24"/>
          <w:szCs w:val="24"/>
          <w:lang w:val="en-GB"/>
        </w:rPr>
        <w:t>w</w:t>
      </w:r>
      <w:r w:rsidRPr="00F8628D">
        <w:rPr>
          <w:rFonts w:asciiTheme="minorHAnsi" w:hAnsiTheme="minorHAnsi" w:cstheme="minorHAnsi"/>
          <w:sz w:val="24"/>
          <w:szCs w:val="24"/>
          <w:lang w:val="en-GB"/>
        </w:rPr>
        <w:t>eist-</w:t>
      </w:r>
      <w:r w:rsidRPr="00F8628D">
        <w:rPr>
          <w:rFonts w:asciiTheme="minorHAnsi" w:hAnsiTheme="minorHAnsi" w:cstheme="minorHAnsi"/>
          <w:bCs/>
          <w:sz w:val="24"/>
          <w:szCs w:val="24"/>
          <w:lang w:val="en-GB"/>
        </w:rPr>
        <w:t>h</w:t>
      </w:r>
      <w:r w:rsidRPr="00F8628D">
        <w:rPr>
          <w:rFonts w:asciiTheme="minorHAnsi" w:hAnsiTheme="minorHAnsi" w:cstheme="minorHAnsi"/>
          <w:sz w:val="24"/>
          <w:szCs w:val="24"/>
          <w:lang w:val="en-GB"/>
        </w:rPr>
        <w:t xml:space="preserve">ip </w:t>
      </w:r>
      <w:r w:rsidRPr="00F8628D">
        <w:rPr>
          <w:rFonts w:asciiTheme="minorHAnsi" w:hAnsiTheme="minorHAnsi" w:cstheme="minorHAnsi"/>
          <w:bCs/>
          <w:sz w:val="24"/>
          <w:szCs w:val="24"/>
          <w:lang w:val="en-GB"/>
        </w:rPr>
        <w:t>r</w:t>
      </w:r>
      <w:r w:rsidRPr="00F8628D">
        <w:rPr>
          <w:rFonts w:asciiTheme="minorHAnsi" w:hAnsiTheme="minorHAnsi" w:cstheme="minorHAnsi"/>
          <w:sz w:val="24"/>
          <w:szCs w:val="24"/>
          <w:lang w:val="en-GB"/>
        </w:rPr>
        <w:t>atio; Val, valine.</w:t>
      </w:r>
    </w:p>
    <w:p w:rsidR="00636D6A" w:rsidRDefault="00636D6A" w:rsidP="00D84A8B">
      <w:pPr>
        <w:spacing w:line="480" w:lineRule="auto"/>
        <w:rPr>
          <w:rFonts w:asciiTheme="minorHAnsi" w:hAnsiTheme="minorHAnsi" w:cstheme="minorHAnsi"/>
          <w:b/>
          <w:sz w:val="24"/>
          <w:szCs w:val="24"/>
          <w:lang w:val="en-GB"/>
        </w:rPr>
      </w:pPr>
    </w:p>
    <w:sectPr w:rsidR="00636D6A" w:rsidSect="009E52E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D49" w:rsidRDefault="00322D49">
      <w:pPr>
        <w:spacing w:line="240" w:lineRule="auto"/>
      </w:pPr>
      <w:r>
        <w:separator/>
      </w:r>
    </w:p>
  </w:endnote>
  <w:endnote w:type="continuationSeparator" w:id="0">
    <w:p w:rsidR="00322D49" w:rsidRDefault="00322D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D49" w:rsidRDefault="00322D49">
      <w:pPr>
        <w:spacing w:line="240" w:lineRule="auto"/>
      </w:pPr>
      <w:r>
        <w:separator/>
      </w:r>
    </w:p>
  </w:footnote>
  <w:footnote w:type="continuationSeparator" w:id="0">
    <w:p w:rsidR="00322D49" w:rsidRDefault="00322D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A8B"/>
    <w:rsid w:val="00040B98"/>
    <w:rsid w:val="000853B3"/>
    <w:rsid w:val="000B3E91"/>
    <w:rsid w:val="000E7F7A"/>
    <w:rsid w:val="000F47C6"/>
    <w:rsid w:val="00111A74"/>
    <w:rsid w:val="001214B4"/>
    <w:rsid w:val="00162B13"/>
    <w:rsid w:val="001733CC"/>
    <w:rsid w:val="002946B3"/>
    <w:rsid w:val="002A323F"/>
    <w:rsid w:val="002D363F"/>
    <w:rsid w:val="003054AD"/>
    <w:rsid w:val="00322D49"/>
    <w:rsid w:val="003914B9"/>
    <w:rsid w:val="00421E9F"/>
    <w:rsid w:val="00445F07"/>
    <w:rsid w:val="004E7F74"/>
    <w:rsid w:val="00514798"/>
    <w:rsid w:val="00636D6A"/>
    <w:rsid w:val="00640F22"/>
    <w:rsid w:val="006836E2"/>
    <w:rsid w:val="00694CC2"/>
    <w:rsid w:val="006A1E04"/>
    <w:rsid w:val="00707498"/>
    <w:rsid w:val="00712C5F"/>
    <w:rsid w:val="00751AAF"/>
    <w:rsid w:val="007A6B4F"/>
    <w:rsid w:val="007F6024"/>
    <w:rsid w:val="00846A0A"/>
    <w:rsid w:val="00864A9F"/>
    <w:rsid w:val="00874A3E"/>
    <w:rsid w:val="008A2D6A"/>
    <w:rsid w:val="008D0E0A"/>
    <w:rsid w:val="008F4A4A"/>
    <w:rsid w:val="00944C98"/>
    <w:rsid w:val="009E52E7"/>
    <w:rsid w:val="00A50EDB"/>
    <w:rsid w:val="00AE52E5"/>
    <w:rsid w:val="00B86B2D"/>
    <w:rsid w:val="00BB2C0C"/>
    <w:rsid w:val="00BE4BAA"/>
    <w:rsid w:val="00C577AC"/>
    <w:rsid w:val="00CF59B0"/>
    <w:rsid w:val="00D1621D"/>
    <w:rsid w:val="00D71917"/>
    <w:rsid w:val="00D84A8B"/>
    <w:rsid w:val="00D9648B"/>
    <w:rsid w:val="00FC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1D6B13-BB23-48FE-80B0-D21639FC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A8B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A8B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D84A8B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84A8B"/>
    <w:rPr>
      <w:rFonts w:ascii="Palatino Linotype" w:eastAsia="SimSun" w:hAnsi="Palatino Linotype" w:cs="Times New Roman"/>
      <w:noProof/>
      <w:color w:val="000000"/>
      <w:sz w:val="20"/>
      <w:szCs w:val="18"/>
      <w:lang w:val="en-US" w:eastAsia="zh-CN"/>
    </w:rPr>
  </w:style>
  <w:style w:type="paragraph" w:customStyle="1" w:styleId="MDPI71References">
    <w:name w:val="MDPI_7.1_References"/>
    <w:qFormat/>
    <w:rsid w:val="00D84A8B"/>
    <w:pPr>
      <w:numPr>
        <w:numId w:val="1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6024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6024"/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7F602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0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24"/>
    <w:rPr>
      <w:rFonts w:ascii="Segoe UI" w:eastAsia="SimSun" w:hAnsi="Segoe UI" w:cs="Segoe UI"/>
      <w:noProof/>
      <w:color w:val="000000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E0422-10F5-484B-B670-06760896E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ZZKK</dc:creator>
  <cp:keywords/>
  <dc:description/>
  <cp:lastModifiedBy>Aura</cp:lastModifiedBy>
  <cp:revision>9</cp:revision>
  <dcterms:created xsi:type="dcterms:W3CDTF">2022-07-14T07:55:00Z</dcterms:created>
  <dcterms:modified xsi:type="dcterms:W3CDTF">2022-08-12T06:26:00Z</dcterms:modified>
</cp:coreProperties>
</file>