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BAE9" w14:textId="28298454" w:rsidR="000B4C9E" w:rsidRPr="003339A8" w:rsidRDefault="003339A8" w:rsidP="000B4C9E">
      <w:pPr>
        <w:rPr>
          <w:rFonts w:ascii="Times New Roman" w:hAnsi="Times New Roman" w:cs="Times New Roman"/>
          <w:b/>
          <w:sz w:val="18"/>
          <w:szCs w:val="18"/>
        </w:rPr>
      </w:pPr>
      <w:r w:rsidRPr="003339A8">
        <w:rPr>
          <w:rFonts w:ascii="Times New Roman" w:hAnsi="Times New Roman" w:cs="Times New Roman"/>
          <w:b/>
          <w:sz w:val="18"/>
          <w:szCs w:val="18"/>
        </w:rPr>
        <w:t xml:space="preserve">Supplementary Table 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bookmarkStart w:id="0" w:name="_GoBack"/>
      <w:bookmarkEnd w:id="0"/>
      <w:r w:rsidRPr="003339A8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0B4C9E" w:rsidRPr="003339A8">
        <w:rPr>
          <w:rFonts w:ascii="Times New Roman" w:hAnsi="Times New Roman" w:cs="Times New Roman"/>
          <w:b/>
          <w:sz w:val="18"/>
          <w:szCs w:val="18"/>
        </w:rPr>
        <w:t xml:space="preserve">Enrichment analysis of the </w:t>
      </w:r>
      <w:r w:rsidR="0079315C" w:rsidRPr="003339A8">
        <w:rPr>
          <w:rFonts w:ascii="Times New Roman" w:hAnsi="Times New Roman" w:cs="Times New Roman"/>
          <w:b/>
          <w:sz w:val="18"/>
          <w:szCs w:val="18"/>
        </w:rPr>
        <w:t>SP100</w:t>
      </w:r>
      <w:r w:rsidR="000B4C9E" w:rsidRPr="003339A8">
        <w:rPr>
          <w:rFonts w:ascii="Times New Roman" w:hAnsi="Times New Roman" w:cs="Times New Roman"/>
          <w:b/>
          <w:sz w:val="18"/>
          <w:szCs w:val="18"/>
        </w:rPr>
        <w:t xml:space="preserve"> family and its </w:t>
      </w:r>
      <w:r w:rsidR="0079315C" w:rsidRPr="003339A8">
        <w:rPr>
          <w:rFonts w:ascii="Times New Roman" w:hAnsi="Times New Roman" w:cs="Times New Roman"/>
          <w:b/>
          <w:sz w:val="18"/>
          <w:szCs w:val="18"/>
        </w:rPr>
        <w:t>4</w:t>
      </w:r>
      <w:r w:rsidR="000B4C9E" w:rsidRPr="003339A8">
        <w:rPr>
          <w:rFonts w:ascii="Times New Roman" w:hAnsi="Times New Roman" w:cs="Times New Roman"/>
          <w:b/>
          <w:sz w:val="18"/>
          <w:szCs w:val="18"/>
        </w:rPr>
        <w:t>00 co-expressed genes.</w:t>
      </w:r>
    </w:p>
    <w:p w14:paraId="3D893676" w14:textId="5D905289" w:rsidR="00FA633C" w:rsidRPr="00C973F2" w:rsidRDefault="000B4C9E" w:rsidP="00D707D9">
      <w:pPr>
        <w:ind w:firstLineChars="300" w:firstLine="540"/>
        <w:rPr>
          <w:rFonts w:ascii="Times New Roman" w:hAnsi="Times New Roman" w:cs="Times New Roman"/>
          <w:sz w:val="18"/>
          <w:szCs w:val="18"/>
        </w:rPr>
      </w:pPr>
      <w:proofErr w:type="spellStart"/>
      <w:r w:rsidRPr="00C973F2">
        <w:rPr>
          <w:rFonts w:ascii="Times New Roman" w:hAnsi="Times New Roman" w:cs="Times New Roman"/>
          <w:sz w:val="18"/>
          <w:szCs w:val="18"/>
        </w:rPr>
        <w:t>ExpandCategory</w:t>
      </w:r>
      <w:proofErr w:type="spellEnd"/>
      <w:r w:rsidRPr="00C973F2">
        <w:rPr>
          <w:rFonts w:ascii="Times New Roman" w:hAnsi="Times New Roman" w:cs="Times New Roman"/>
          <w:sz w:val="18"/>
          <w:szCs w:val="18"/>
        </w:rPr>
        <w:t xml:space="preserve">        </w:t>
      </w:r>
      <w:r w:rsidR="00D06F92" w:rsidRPr="00C973F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973F2">
        <w:rPr>
          <w:rFonts w:ascii="Times New Roman" w:hAnsi="Times New Roman" w:cs="Times New Roman"/>
          <w:sz w:val="18"/>
          <w:szCs w:val="18"/>
        </w:rPr>
        <w:t>TermID</w:t>
      </w:r>
      <w:proofErr w:type="spellEnd"/>
      <w:r w:rsidRPr="00C973F2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633D2">
        <w:rPr>
          <w:rFonts w:ascii="Times New Roman" w:hAnsi="Times New Roman" w:cs="Times New Roman"/>
          <w:sz w:val="18"/>
          <w:szCs w:val="18"/>
        </w:rPr>
        <w:t xml:space="preserve">     </w:t>
      </w:r>
      <w:r w:rsidRPr="00C973F2">
        <w:rPr>
          <w:rFonts w:ascii="Times New Roman" w:hAnsi="Times New Roman" w:cs="Times New Roman"/>
          <w:sz w:val="18"/>
          <w:szCs w:val="18"/>
        </w:rPr>
        <w:t xml:space="preserve">Description               </w:t>
      </w:r>
      <w:r w:rsidR="00D06F92" w:rsidRPr="00C973F2">
        <w:rPr>
          <w:rFonts w:ascii="Times New Roman" w:hAnsi="Times New Roman" w:cs="Times New Roman"/>
          <w:sz w:val="18"/>
          <w:szCs w:val="18"/>
        </w:rPr>
        <w:t xml:space="preserve"> </w:t>
      </w:r>
      <w:r w:rsidR="006633D2"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spellStart"/>
      <w:r w:rsidRPr="00C973F2">
        <w:rPr>
          <w:rFonts w:ascii="Times New Roman" w:hAnsi="Times New Roman" w:cs="Times New Roman"/>
          <w:sz w:val="18"/>
          <w:szCs w:val="18"/>
        </w:rPr>
        <w:t>LogP</w:t>
      </w:r>
      <w:proofErr w:type="spellEnd"/>
    </w:p>
    <w:p w14:paraId="0763FD3E" w14:textId="7697CD77" w:rsidR="00F135D3" w:rsidRPr="00F135D3" w:rsidRDefault="00F135D3" w:rsidP="00C94183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C94183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GO:0009615</w:t>
      </w:r>
      <w:proofErr w:type="gramEnd"/>
      <w:r w:rsidR="00C94183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135D3">
        <w:rPr>
          <w:rFonts w:ascii="Times New Roman" w:hAnsi="Times New Roman" w:cs="Times New Roman"/>
          <w:sz w:val="18"/>
          <w:szCs w:val="18"/>
        </w:rPr>
        <w:t>response to virus</w:t>
      </w:r>
      <w:r w:rsidR="00C94183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-50.73957   </w:t>
      </w:r>
    </w:p>
    <w:p w14:paraId="21F6F649" w14:textId="4A4F2CC2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C94183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C94183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GO:0050778</w:t>
      </w:r>
      <w:proofErr w:type="gramEnd"/>
      <w:r w:rsidR="00C9418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F135D3">
        <w:rPr>
          <w:rFonts w:ascii="Times New Roman" w:hAnsi="Times New Roman" w:cs="Times New Roman"/>
          <w:sz w:val="18"/>
          <w:szCs w:val="18"/>
        </w:rPr>
        <w:t>positive regulation of immune response</w:t>
      </w:r>
      <w:r w:rsidR="00C94183">
        <w:rPr>
          <w:rFonts w:ascii="Times New Roman" w:hAnsi="Times New Roman" w:cs="Times New Roman"/>
          <w:sz w:val="18"/>
          <w:szCs w:val="18"/>
        </w:rPr>
        <w:t xml:space="preserve">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-40.44458  </w:t>
      </w:r>
    </w:p>
    <w:p w14:paraId="1A53224B" w14:textId="7A6413E1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C94183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9A6AB0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GO:0045321</w:t>
      </w:r>
      <w:proofErr w:type="gramEnd"/>
      <w:r w:rsidR="009A6AB0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135D3">
        <w:rPr>
          <w:rFonts w:ascii="Times New Roman" w:hAnsi="Times New Roman" w:cs="Times New Roman"/>
          <w:sz w:val="18"/>
          <w:szCs w:val="18"/>
        </w:rPr>
        <w:t>leukocyte activation</w:t>
      </w:r>
      <w:r w:rsidR="009A6AB0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7B6080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 xml:space="preserve">-36.52153   </w:t>
      </w:r>
    </w:p>
    <w:p w14:paraId="02574D93" w14:textId="6C5B8816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3A002D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3A002D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GO:0050865</w:t>
      </w:r>
      <w:proofErr w:type="gramEnd"/>
      <w:r w:rsidR="003A002D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135D3">
        <w:rPr>
          <w:rFonts w:ascii="Times New Roman" w:hAnsi="Times New Roman" w:cs="Times New Roman"/>
          <w:sz w:val="18"/>
          <w:szCs w:val="18"/>
        </w:rPr>
        <w:t>regulation of cell activation</w:t>
      </w:r>
      <w:r w:rsidR="003A002D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7B6080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 xml:space="preserve">-35.04258    </w:t>
      </w:r>
    </w:p>
    <w:p w14:paraId="6A47A7F6" w14:textId="0E809CD2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562ECF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562ECF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GO:0031347</w:t>
      </w:r>
      <w:proofErr w:type="gramEnd"/>
      <w:r w:rsidR="00562ECF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135D3">
        <w:rPr>
          <w:rFonts w:ascii="Times New Roman" w:hAnsi="Times New Roman" w:cs="Times New Roman"/>
          <w:sz w:val="18"/>
          <w:szCs w:val="18"/>
        </w:rPr>
        <w:t>regulation of defense response</w:t>
      </w:r>
      <w:r w:rsidR="00562ECF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7B6080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 xml:space="preserve">-34.56356   </w:t>
      </w:r>
    </w:p>
    <w:p w14:paraId="5A0384F9" w14:textId="770CDC42" w:rsidR="00F135D3" w:rsidRPr="00F135D3" w:rsidRDefault="00F135D3" w:rsidP="00925A89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925A89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GO:0001819</w:t>
      </w:r>
      <w:proofErr w:type="gramEnd"/>
      <w:r w:rsidR="00925A89">
        <w:rPr>
          <w:rFonts w:ascii="Times New Roman" w:hAnsi="Times New Roman" w:cs="Times New Roman"/>
          <w:sz w:val="18"/>
          <w:szCs w:val="18"/>
        </w:rPr>
        <w:t xml:space="preserve">       </w:t>
      </w:r>
      <w:r w:rsidRPr="00F135D3">
        <w:rPr>
          <w:rFonts w:ascii="Times New Roman" w:hAnsi="Times New Roman" w:cs="Times New Roman"/>
          <w:sz w:val="18"/>
          <w:szCs w:val="18"/>
        </w:rPr>
        <w:t>positive regulation of cytokine production</w:t>
      </w:r>
      <w:r w:rsidR="00925A89">
        <w:rPr>
          <w:rFonts w:ascii="Times New Roman" w:hAnsi="Times New Roman" w:cs="Times New Roman"/>
          <w:sz w:val="18"/>
          <w:szCs w:val="18"/>
        </w:rPr>
        <w:t xml:space="preserve">     </w:t>
      </w:r>
      <w:r w:rsidR="007B6080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 xml:space="preserve">-31.69747    </w:t>
      </w:r>
    </w:p>
    <w:p w14:paraId="541137EC" w14:textId="3B2B04A0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0545C2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0545C2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GO:0002683</w:t>
      </w:r>
      <w:proofErr w:type="gramEnd"/>
      <w:r w:rsidR="000545C2">
        <w:rPr>
          <w:rFonts w:ascii="Times New Roman" w:hAnsi="Times New Roman" w:cs="Times New Roman"/>
          <w:sz w:val="18"/>
          <w:szCs w:val="18"/>
        </w:rPr>
        <w:t xml:space="preserve">      </w:t>
      </w:r>
      <w:r w:rsidRPr="00F135D3">
        <w:rPr>
          <w:rFonts w:ascii="Times New Roman" w:hAnsi="Times New Roman" w:cs="Times New Roman"/>
          <w:sz w:val="18"/>
          <w:szCs w:val="18"/>
        </w:rPr>
        <w:t>negative regulation of immune system process</w:t>
      </w:r>
      <w:r w:rsidR="000545C2">
        <w:rPr>
          <w:rFonts w:ascii="Times New Roman" w:hAnsi="Times New Roman" w:cs="Times New Roman"/>
          <w:sz w:val="18"/>
          <w:szCs w:val="18"/>
        </w:rPr>
        <w:t xml:space="preserve">  </w:t>
      </w:r>
      <w:r w:rsidR="00296B96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 xml:space="preserve">-30.49944   </w:t>
      </w:r>
    </w:p>
    <w:p w14:paraId="339B2F0E" w14:textId="6A077547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916C49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916C49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GO:0071345</w:t>
      </w:r>
      <w:proofErr w:type="gramEnd"/>
      <w:r w:rsidR="00916C49">
        <w:rPr>
          <w:rFonts w:ascii="Times New Roman" w:hAnsi="Times New Roman" w:cs="Times New Roman"/>
          <w:sz w:val="18"/>
          <w:szCs w:val="18"/>
        </w:rPr>
        <w:t xml:space="preserve">       </w:t>
      </w:r>
      <w:r w:rsidRPr="00F135D3">
        <w:rPr>
          <w:rFonts w:ascii="Times New Roman" w:hAnsi="Times New Roman" w:cs="Times New Roman"/>
          <w:sz w:val="18"/>
          <w:szCs w:val="18"/>
        </w:rPr>
        <w:t>cellular response to cytokine stimulus</w:t>
      </w:r>
      <w:r w:rsidR="00916C49">
        <w:rPr>
          <w:rFonts w:ascii="Times New Roman" w:hAnsi="Times New Roman" w:cs="Times New Roman"/>
          <w:sz w:val="18"/>
          <w:szCs w:val="18"/>
        </w:rPr>
        <w:t xml:space="preserve">        </w:t>
      </w:r>
      <w:r w:rsidR="00296B96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 xml:space="preserve">-25.17348   </w:t>
      </w:r>
    </w:p>
    <w:p w14:paraId="6368E927" w14:textId="516D529F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296B96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296B96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GO:0002697</w:t>
      </w:r>
      <w:proofErr w:type="gramEnd"/>
      <w:r w:rsidR="00296B96">
        <w:rPr>
          <w:rFonts w:ascii="Times New Roman" w:hAnsi="Times New Roman" w:cs="Times New Roman"/>
          <w:sz w:val="18"/>
          <w:szCs w:val="18"/>
        </w:rPr>
        <w:t xml:space="preserve">       </w:t>
      </w:r>
      <w:r w:rsidRPr="00F135D3">
        <w:rPr>
          <w:rFonts w:ascii="Times New Roman" w:hAnsi="Times New Roman" w:cs="Times New Roman"/>
          <w:sz w:val="18"/>
          <w:szCs w:val="18"/>
        </w:rPr>
        <w:t>regulation of immune effector process</w:t>
      </w:r>
      <w:r w:rsidR="00296B96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-21.50133  </w:t>
      </w:r>
    </w:p>
    <w:p w14:paraId="4AC5586E" w14:textId="5377DF7C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512267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512267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GO:0009617</w:t>
      </w:r>
      <w:proofErr w:type="gramEnd"/>
      <w:r w:rsidR="00512267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135D3">
        <w:rPr>
          <w:rFonts w:ascii="Times New Roman" w:hAnsi="Times New Roman" w:cs="Times New Roman"/>
          <w:sz w:val="18"/>
          <w:szCs w:val="18"/>
        </w:rPr>
        <w:t>response to bacterium</w:t>
      </w:r>
      <w:r w:rsidR="00512267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-15.25237    </w:t>
      </w:r>
    </w:p>
    <w:p w14:paraId="0FDE56F2" w14:textId="072AF016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D72FED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D72FED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GO:0045058</w:t>
      </w:r>
      <w:proofErr w:type="gramEnd"/>
      <w:r w:rsidR="00D72FED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135D3">
        <w:rPr>
          <w:rFonts w:ascii="Times New Roman" w:hAnsi="Times New Roman" w:cs="Times New Roman"/>
          <w:sz w:val="18"/>
          <w:szCs w:val="18"/>
        </w:rPr>
        <w:t>T cell selection</w:t>
      </w:r>
      <w:r w:rsidR="00D72FED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-14.20212    </w:t>
      </w:r>
    </w:p>
    <w:p w14:paraId="5FBA335D" w14:textId="47357603" w:rsidR="00F135D3" w:rsidRPr="00F135D3" w:rsidRDefault="00F135D3" w:rsidP="00D72FED">
      <w:pPr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D72FED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D72FED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GO:0043122</w:t>
      </w:r>
      <w:proofErr w:type="gramEnd"/>
      <w:r w:rsidR="00D72FED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regulation of I-</w:t>
      </w:r>
      <w:proofErr w:type="spellStart"/>
      <w:r w:rsidRPr="00F135D3">
        <w:rPr>
          <w:rFonts w:ascii="Times New Roman" w:hAnsi="Times New Roman" w:cs="Times New Roman"/>
          <w:sz w:val="18"/>
          <w:szCs w:val="18"/>
        </w:rPr>
        <w:t>kappaB</w:t>
      </w:r>
      <w:proofErr w:type="spellEnd"/>
      <w:r w:rsidRPr="00F135D3">
        <w:rPr>
          <w:rFonts w:ascii="Times New Roman" w:hAnsi="Times New Roman" w:cs="Times New Roman"/>
          <w:sz w:val="18"/>
          <w:szCs w:val="18"/>
        </w:rPr>
        <w:t xml:space="preserve"> kinase/NF-</w:t>
      </w:r>
      <w:proofErr w:type="spellStart"/>
      <w:r w:rsidRPr="00F135D3">
        <w:rPr>
          <w:rFonts w:ascii="Times New Roman" w:hAnsi="Times New Roman" w:cs="Times New Roman"/>
          <w:sz w:val="18"/>
          <w:szCs w:val="18"/>
        </w:rPr>
        <w:t>kappaB</w:t>
      </w:r>
      <w:proofErr w:type="spellEnd"/>
      <w:r w:rsidRPr="00F135D3">
        <w:rPr>
          <w:rFonts w:ascii="Times New Roman" w:hAnsi="Times New Roman" w:cs="Times New Roman"/>
          <w:sz w:val="18"/>
          <w:szCs w:val="18"/>
        </w:rPr>
        <w:t xml:space="preserve"> signaling</w:t>
      </w:r>
      <w:r w:rsidR="00D72FED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-13.81122   </w:t>
      </w:r>
    </w:p>
    <w:p w14:paraId="0551727F" w14:textId="6F203B65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0077FC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0077FC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GO:0002252</w:t>
      </w:r>
      <w:proofErr w:type="gramEnd"/>
      <w:r w:rsidR="000077F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F135D3">
        <w:rPr>
          <w:rFonts w:ascii="Times New Roman" w:hAnsi="Times New Roman" w:cs="Times New Roman"/>
          <w:sz w:val="18"/>
          <w:szCs w:val="18"/>
        </w:rPr>
        <w:t>immune effector process</w:t>
      </w:r>
      <w:r w:rsidR="000077F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-13.33527  </w:t>
      </w:r>
    </w:p>
    <w:p w14:paraId="20A22158" w14:textId="22B65DC2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0077FC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0077FC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GO:0002695</w:t>
      </w:r>
      <w:proofErr w:type="gramEnd"/>
      <w:r w:rsidR="000077FC">
        <w:rPr>
          <w:rFonts w:ascii="Times New Roman" w:hAnsi="Times New Roman" w:cs="Times New Roman"/>
          <w:sz w:val="18"/>
          <w:szCs w:val="18"/>
        </w:rPr>
        <w:t xml:space="preserve">        </w:t>
      </w:r>
      <w:r w:rsidRPr="00F135D3">
        <w:rPr>
          <w:rFonts w:ascii="Times New Roman" w:hAnsi="Times New Roman" w:cs="Times New Roman"/>
          <w:sz w:val="18"/>
          <w:szCs w:val="18"/>
        </w:rPr>
        <w:t>negative regulation of leukocyte activation</w:t>
      </w:r>
      <w:r w:rsidR="000077FC">
        <w:rPr>
          <w:rFonts w:ascii="Times New Roman" w:hAnsi="Times New Roman" w:cs="Times New Roman"/>
          <w:sz w:val="18"/>
          <w:szCs w:val="18"/>
        </w:rPr>
        <w:t xml:space="preserve">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-13.03419    </w:t>
      </w:r>
    </w:p>
    <w:p w14:paraId="06E5F115" w14:textId="2DAE6EA4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C47399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C47399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GO:0035456</w:t>
      </w:r>
      <w:proofErr w:type="gramEnd"/>
      <w:r w:rsidR="00C47399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F135D3">
        <w:rPr>
          <w:rFonts w:ascii="Times New Roman" w:hAnsi="Times New Roman" w:cs="Times New Roman"/>
          <w:sz w:val="18"/>
          <w:szCs w:val="18"/>
        </w:rPr>
        <w:t>response to interferon-beta</w:t>
      </w:r>
      <w:r w:rsidR="00C47399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-12.36810   </w:t>
      </w:r>
    </w:p>
    <w:p w14:paraId="3E5E6A60" w14:textId="22F13293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276100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GO Biological Processes</w:t>
      </w:r>
      <w:r w:rsidR="00276100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:0050854</w:t>
      </w:r>
      <w:proofErr w:type="gramEnd"/>
      <w:r w:rsidR="00276100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>regulation of antigen receptor-mediated signaling pathway</w:t>
      </w:r>
      <w:r w:rsidR="00276100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-11.64512   </w:t>
      </w:r>
    </w:p>
    <w:p w14:paraId="4723C41C" w14:textId="20CF25F5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276100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276100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GO:0034341</w:t>
      </w:r>
      <w:proofErr w:type="gramEnd"/>
      <w:r w:rsidR="0027610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F135D3">
        <w:rPr>
          <w:rFonts w:ascii="Times New Roman" w:hAnsi="Times New Roman" w:cs="Times New Roman"/>
          <w:sz w:val="18"/>
          <w:szCs w:val="18"/>
        </w:rPr>
        <w:t>response to interferon-gamma</w:t>
      </w:r>
      <w:r w:rsidR="00276100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-11.61215    </w:t>
      </w:r>
    </w:p>
    <w:p w14:paraId="42273AD7" w14:textId="3D5A76F6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276100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276100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GO:0035455</w:t>
      </w:r>
      <w:proofErr w:type="gramEnd"/>
      <w:r w:rsidR="0027610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F135D3">
        <w:rPr>
          <w:rFonts w:ascii="Times New Roman" w:hAnsi="Times New Roman" w:cs="Times New Roman"/>
          <w:sz w:val="18"/>
          <w:szCs w:val="18"/>
        </w:rPr>
        <w:t>response to interferon-alpha</w:t>
      </w:r>
      <w:r w:rsidR="00276100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-11.0088  </w:t>
      </w:r>
    </w:p>
    <w:p w14:paraId="76092DAF" w14:textId="1D8A5445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276100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276100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GO:0032649</w:t>
      </w:r>
      <w:proofErr w:type="gramEnd"/>
      <w:r w:rsidR="00276100">
        <w:rPr>
          <w:rFonts w:ascii="Times New Roman" w:hAnsi="Times New Roman" w:cs="Times New Roman"/>
          <w:sz w:val="18"/>
          <w:szCs w:val="18"/>
        </w:rPr>
        <w:t xml:space="preserve">        </w:t>
      </w:r>
      <w:r w:rsidRPr="00F135D3">
        <w:rPr>
          <w:rFonts w:ascii="Times New Roman" w:hAnsi="Times New Roman" w:cs="Times New Roman"/>
          <w:sz w:val="18"/>
          <w:szCs w:val="18"/>
        </w:rPr>
        <w:t>regulation of interferon-gamma production</w:t>
      </w:r>
      <w:r w:rsidR="00276100">
        <w:rPr>
          <w:rFonts w:ascii="Times New Roman" w:hAnsi="Times New Roman" w:cs="Times New Roman"/>
          <w:sz w:val="18"/>
          <w:szCs w:val="18"/>
        </w:rPr>
        <w:t xml:space="preserve">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-10.90714   </w:t>
      </w:r>
    </w:p>
    <w:p w14:paraId="592A7BC6" w14:textId="489F61A5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276100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GO Biological </w:t>
      </w:r>
      <w:proofErr w:type="gramStart"/>
      <w:r w:rsidRPr="00F135D3">
        <w:rPr>
          <w:rFonts w:ascii="Times New Roman" w:hAnsi="Times New Roman" w:cs="Times New Roman"/>
          <w:sz w:val="18"/>
          <w:szCs w:val="18"/>
        </w:rPr>
        <w:t>Processes</w:t>
      </w:r>
      <w:r w:rsidR="00276100">
        <w:rPr>
          <w:rFonts w:ascii="Times New Roman" w:hAnsi="Times New Roman" w:cs="Times New Roman"/>
          <w:sz w:val="18"/>
          <w:szCs w:val="18"/>
        </w:rPr>
        <w:t xml:space="preserve">  </w:t>
      </w:r>
      <w:r w:rsidRPr="00F135D3">
        <w:rPr>
          <w:rFonts w:ascii="Times New Roman" w:hAnsi="Times New Roman" w:cs="Times New Roman"/>
          <w:sz w:val="18"/>
          <w:szCs w:val="18"/>
        </w:rPr>
        <w:t>GO:0002221</w:t>
      </w:r>
      <w:proofErr w:type="gramEnd"/>
      <w:r w:rsidR="00276100">
        <w:rPr>
          <w:rFonts w:ascii="Times New Roman" w:hAnsi="Times New Roman" w:cs="Times New Roman"/>
          <w:sz w:val="18"/>
          <w:szCs w:val="18"/>
        </w:rPr>
        <w:t xml:space="preserve">       </w:t>
      </w:r>
      <w:r w:rsidRPr="00F135D3">
        <w:rPr>
          <w:rFonts w:ascii="Times New Roman" w:hAnsi="Times New Roman" w:cs="Times New Roman"/>
          <w:sz w:val="18"/>
          <w:szCs w:val="18"/>
        </w:rPr>
        <w:t>pattern recognition receptor signaling pathway</w:t>
      </w:r>
      <w:r w:rsidR="00276100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-10.80513 </w:t>
      </w:r>
    </w:p>
    <w:p w14:paraId="46EE96CF" w14:textId="71812902" w:rsidR="00F135D3" w:rsidRPr="00F135D3" w:rsidRDefault="00F135D3" w:rsidP="00972A36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2431B3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hsa05169</w:t>
      </w:r>
      <w:r w:rsidR="002431B3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135D3">
        <w:rPr>
          <w:rFonts w:ascii="Times New Roman" w:hAnsi="Times New Roman" w:cs="Times New Roman"/>
          <w:sz w:val="18"/>
          <w:szCs w:val="18"/>
        </w:rPr>
        <w:t>Epstein-Barr virus infection</w:t>
      </w:r>
      <w:r w:rsidR="002431B3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-23.08828   </w:t>
      </w:r>
    </w:p>
    <w:p w14:paraId="4A1C6189" w14:textId="74C3E9EB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2431B3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2431B3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hsa05340</w:t>
      </w:r>
      <w:r w:rsidR="002431B3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135D3">
        <w:rPr>
          <w:rFonts w:ascii="Times New Roman" w:hAnsi="Times New Roman" w:cs="Times New Roman"/>
          <w:sz w:val="18"/>
          <w:szCs w:val="18"/>
        </w:rPr>
        <w:t>Primary immunodeficiency</w:t>
      </w:r>
      <w:r w:rsidR="002431B3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-16.51313    </w:t>
      </w:r>
    </w:p>
    <w:p w14:paraId="3DD6928C" w14:textId="2D00D3E1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275B9D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275B9D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hsa04621</w:t>
      </w:r>
      <w:r w:rsidR="00DB70A7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135D3">
        <w:rPr>
          <w:rFonts w:ascii="Times New Roman" w:hAnsi="Times New Roman" w:cs="Times New Roman"/>
          <w:sz w:val="18"/>
          <w:szCs w:val="18"/>
        </w:rPr>
        <w:t>NOD-like receptor signaling pathway</w:t>
      </w:r>
      <w:r w:rsidR="00DB70A7">
        <w:rPr>
          <w:rFonts w:ascii="Times New Roman" w:hAnsi="Times New Roman" w:cs="Times New Roman"/>
          <w:sz w:val="18"/>
          <w:szCs w:val="18"/>
        </w:rPr>
        <w:t xml:space="preserve">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-13.41319   </w:t>
      </w:r>
    </w:p>
    <w:p w14:paraId="6BC0CD2A" w14:textId="5520010F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BE5ED3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A02111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hsa04514</w:t>
      </w:r>
      <w:r w:rsidR="00A0211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F135D3">
        <w:rPr>
          <w:rFonts w:ascii="Times New Roman" w:hAnsi="Times New Roman" w:cs="Times New Roman"/>
          <w:sz w:val="18"/>
          <w:szCs w:val="18"/>
        </w:rPr>
        <w:t>Cell adhesion molecules</w:t>
      </w:r>
      <w:r w:rsidR="00A02111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-12.77617   </w:t>
      </w:r>
    </w:p>
    <w:p w14:paraId="5E8BA8F6" w14:textId="3AAF797A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A02111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A02111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hsa04660</w:t>
      </w:r>
      <w:r w:rsidR="00A0211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135D3">
        <w:rPr>
          <w:rFonts w:ascii="Times New Roman" w:hAnsi="Times New Roman" w:cs="Times New Roman"/>
          <w:sz w:val="18"/>
          <w:szCs w:val="18"/>
        </w:rPr>
        <w:t>T cell receptor signaling pathway</w:t>
      </w:r>
      <w:r w:rsidR="00A02111">
        <w:rPr>
          <w:rFonts w:ascii="Times New Roman" w:hAnsi="Times New Roman" w:cs="Times New Roman"/>
          <w:sz w:val="18"/>
          <w:szCs w:val="18"/>
        </w:rPr>
        <w:t xml:space="preserve">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-11.61914   </w:t>
      </w:r>
    </w:p>
    <w:p w14:paraId="2EDDC401" w14:textId="59900367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A02111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A02111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hsa04659</w:t>
      </w:r>
      <w:r w:rsidR="00A02111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135D3">
        <w:rPr>
          <w:rFonts w:ascii="Times New Roman" w:hAnsi="Times New Roman" w:cs="Times New Roman"/>
          <w:sz w:val="18"/>
          <w:szCs w:val="18"/>
        </w:rPr>
        <w:t>Th17 cell differentiation</w:t>
      </w:r>
      <w:r w:rsidR="00A02111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-11.39014  </w:t>
      </w:r>
    </w:p>
    <w:p w14:paraId="0CB51DA7" w14:textId="065B0C2C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B56DC9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B56DC9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hsa05170</w:t>
      </w:r>
      <w:r w:rsidR="00B56DC9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Human immunodeficiency virus 1 infection</w:t>
      </w:r>
      <w:r w:rsidR="00B56DC9">
        <w:rPr>
          <w:rFonts w:ascii="Times New Roman" w:hAnsi="Times New Roman" w:cs="Times New Roman"/>
          <w:sz w:val="18"/>
          <w:szCs w:val="18"/>
        </w:rPr>
        <w:t xml:space="preserve">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-11.27918  </w:t>
      </w:r>
    </w:p>
    <w:p w14:paraId="1B3F477E" w14:textId="74E75394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B56DC9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B56DC9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hsa04060</w:t>
      </w:r>
      <w:r w:rsidR="003930F5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135D3">
        <w:rPr>
          <w:rFonts w:ascii="Times New Roman" w:hAnsi="Times New Roman" w:cs="Times New Roman"/>
          <w:sz w:val="18"/>
          <w:szCs w:val="18"/>
        </w:rPr>
        <w:t>Cytokine-cytokine receptor interaction</w:t>
      </w:r>
      <w:r w:rsidR="003930F5">
        <w:rPr>
          <w:rFonts w:ascii="Times New Roman" w:hAnsi="Times New Roman" w:cs="Times New Roman"/>
          <w:sz w:val="18"/>
          <w:szCs w:val="18"/>
        </w:rPr>
        <w:t xml:space="preserve">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-9.78619  </w:t>
      </w:r>
    </w:p>
    <w:p w14:paraId="65A66C9C" w14:textId="7439C53D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8943EA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8943EA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hsa05166</w:t>
      </w:r>
      <w:r w:rsidR="008943EA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135D3">
        <w:rPr>
          <w:rFonts w:ascii="Times New Roman" w:hAnsi="Times New Roman" w:cs="Times New Roman"/>
          <w:sz w:val="18"/>
          <w:szCs w:val="18"/>
        </w:rPr>
        <w:t>Human T-cell leukemia virus 1 infection</w:t>
      </w:r>
      <w:r w:rsidR="008943EA">
        <w:rPr>
          <w:rFonts w:ascii="Times New Roman" w:hAnsi="Times New Roman" w:cs="Times New Roman"/>
          <w:sz w:val="18"/>
          <w:szCs w:val="18"/>
        </w:rPr>
        <w:t xml:space="preserve">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-8.12615  </w:t>
      </w:r>
    </w:p>
    <w:p w14:paraId="3CA19395" w14:textId="7A8DCFBE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1E1AEB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1E1AEB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hsa04640</w:t>
      </w:r>
      <w:r w:rsidR="001E1AEB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F135D3">
        <w:rPr>
          <w:rFonts w:ascii="Times New Roman" w:hAnsi="Times New Roman" w:cs="Times New Roman"/>
          <w:sz w:val="18"/>
          <w:szCs w:val="18"/>
        </w:rPr>
        <w:t>Hematopoietic cell lineage</w:t>
      </w:r>
      <w:r w:rsidR="001E1AEB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-7.24010   </w:t>
      </w:r>
    </w:p>
    <w:p w14:paraId="1DA79F16" w14:textId="2C71AC9C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6538E2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6538E2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hsa04062</w:t>
      </w:r>
      <w:r w:rsidR="006538E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135D3">
        <w:rPr>
          <w:rFonts w:ascii="Times New Roman" w:hAnsi="Times New Roman" w:cs="Times New Roman"/>
          <w:sz w:val="18"/>
          <w:szCs w:val="18"/>
        </w:rPr>
        <w:t>Chemokine signaling pathway</w:t>
      </w:r>
      <w:r w:rsidR="006538E2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-7.13113  </w:t>
      </w:r>
    </w:p>
    <w:p w14:paraId="428ECE4F" w14:textId="6973E2E4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857B93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857B93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hsa05161</w:t>
      </w:r>
      <w:r w:rsidR="00857B93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F135D3">
        <w:rPr>
          <w:rFonts w:ascii="Times New Roman" w:hAnsi="Times New Roman" w:cs="Times New Roman"/>
          <w:sz w:val="18"/>
          <w:szCs w:val="18"/>
        </w:rPr>
        <w:t>Hepatitis B</w:t>
      </w:r>
      <w:r w:rsidR="00857B93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-7.05312  </w:t>
      </w:r>
    </w:p>
    <w:p w14:paraId="7B8D72D4" w14:textId="4F472523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B50B1B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B50B1B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hsa04662</w:t>
      </w:r>
      <w:r w:rsidR="00B50B1B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135D3">
        <w:rPr>
          <w:rFonts w:ascii="Times New Roman" w:hAnsi="Times New Roman" w:cs="Times New Roman"/>
          <w:sz w:val="18"/>
          <w:szCs w:val="18"/>
        </w:rPr>
        <w:t>B cell receptor signaling pathway</w:t>
      </w:r>
      <w:r w:rsidR="00B50B1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-5.7888  </w:t>
      </w:r>
    </w:p>
    <w:p w14:paraId="7C7B2FD0" w14:textId="0B4FCBB5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590E50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590E50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hsa04650</w:t>
      </w:r>
      <w:r w:rsidR="00590E5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F135D3">
        <w:rPr>
          <w:rFonts w:ascii="Times New Roman" w:hAnsi="Times New Roman" w:cs="Times New Roman"/>
          <w:sz w:val="18"/>
          <w:szCs w:val="18"/>
        </w:rPr>
        <w:t>Natural killer cell mediated cytotoxicity</w:t>
      </w:r>
      <w:r w:rsidR="00590E50">
        <w:rPr>
          <w:rFonts w:ascii="Times New Roman" w:hAnsi="Times New Roman" w:cs="Times New Roman"/>
          <w:sz w:val="18"/>
          <w:szCs w:val="18"/>
        </w:rPr>
        <w:t xml:space="preserve">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-5.1649    </w:t>
      </w:r>
    </w:p>
    <w:p w14:paraId="1CE6480F" w14:textId="2C4A176E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9F4FF7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9F4FF7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hsa04064</w:t>
      </w:r>
      <w:r w:rsidR="009F4FF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135D3">
        <w:rPr>
          <w:rFonts w:ascii="Times New Roman" w:hAnsi="Times New Roman" w:cs="Times New Roman"/>
          <w:sz w:val="18"/>
          <w:szCs w:val="18"/>
        </w:rPr>
        <w:t>NF-kappa B signaling pathway</w:t>
      </w:r>
      <w:r w:rsidR="009F4FF7">
        <w:rPr>
          <w:rFonts w:ascii="Times New Roman" w:hAnsi="Times New Roman" w:cs="Times New Roman"/>
          <w:sz w:val="18"/>
          <w:szCs w:val="18"/>
        </w:rPr>
        <w:t xml:space="preserve">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-5.0118   </w:t>
      </w:r>
    </w:p>
    <w:p w14:paraId="496726EA" w14:textId="365134A9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FE499C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FE499C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hsa04668</w:t>
      </w:r>
      <w:r w:rsidR="00FE499C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F135D3">
        <w:rPr>
          <w:rFonts w:ascii="Times New Roman" w:hAnsi="Times New Roman" w:cs="Times New Roman"/>
          <w:sz w:val="18"/>
          <w:szCs w:val="18"/>
        </w:rPr>
        <w:t>TNF signaling pathway</w:t>
      </w:r>
      <w:r w:rsidR="00FE499C">
        <w:rPr>
          <w:rFonts w:ascii="Times New Roman" w:hAnsi="Times New Roman" w:cs="Times New Roman"/>
          <w:sz w:val="18"/>
          <w:szCs w:val="18"/>
        </w:rPr>
        <w:t xml:space="preserve">          </w:t>
      </w:r>
      <w:r w:rsidR="00ED584A">
        <w:rPr>
          <w:rFonts w:ascii="Times New Roman" w:hAnsi="Times New Roman" w:cs="Times New Roman"/>
          <w:sz w:val="18"/>
          <w:szCs w:val="18"/>
        </w:rPr>
        <w:t xml:space="preserve"> </w:t>
      </w:r>
      <w:r w:rsidRPr="00F135D3">
        <w:rPr>
          <w:rFonts w:ascii="Times New Roman" w:hAnsi="Times New Roman" w:cs="Times New Roman"/>
          <w:sz w:val="18"/>
          <w:szCs w:val="18"/>
        </w:rPr>
        <w:t xml:space="preserve">-4.7748 </w:t>
      </w:r>
    </w:p>
    <w:p w14:paraId="154CB315" w14:textId="5BE33410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ED584A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ED584A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hsa04623</w:t>
      </w:r>
      <w:r w:rsidR="00ED584A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F135D3">
        <w:rPr>
          <w:rFonts w:ascii="Times New Roman" w:hAnsi="Times New Roman" w:cs="Times New Roman"/>
          <w:sz w:val="18"/>
          <w:szCs w:val="18"/>
        </w:rPr>
        <w:t>Cytosolic DNA-sensing pathway</w:t>
      </w:r>
      <w:r w:rsidR="00ED584A">
        <w:rPr>
          <w:rFonts w:ascii="Times New Roman" w:hAnsi="Times New Roman" w:cs="Times New Roman"/>
          <w:sz w:val="18"/>
          <w:szCs w:val="18"/>
        </w:rPr>
        <w:t xml:space="preserve">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-4.4136   </w:t>
      </w:r>
    </w:p>
    <w:p w14:paraId="3A7ED876" w14:textId="3A1114C7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EC6EE8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EC6EE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hsa03250</w:t>
      </w:r>
      <w:r w:rsidR="00EC6EE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Viral life cycle </w:t>
      </w:r>
      <w:r w:rsidR="00EC6EE8">
        <w:rPr>
          <w:rFonts w:ascii="Times New Roman" w:hAnsi="Times New Roman" w:cs="Times New Roman"/>
          <w:sz w:val="18"/>
          <w:szCs w:val="18"/>
        </w:rPr>
        <w:t>–</w:t>
      </w:r>
      <w:r w:rsidRPr="00F135D3">
        <w:rPr>
          <w:rFonts w:ascii="Times New Roman" w:hAnsi="Times New Roman" w:cs="Times New Roman"/>
          <w:sz w:val="18"/>
          <w:szCs w:val="18"/>
        </w:rPr>
        <w:t xml:space="preserve"> HIV</w:t>
      </w:r>
      <w:r w:rsidR="00EC6EE8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-1-4.4136  </w:t>
      </w:r>
    </w:p>
    <w:p w14:paraId="2F430AAC" w14:textId="7C75A3E9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200CCD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200CCD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hsa04622</w:t>
      </w:r>
      <w:r w:rsidR="00200CCD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135D3">
        <w:rPr>
          <w:rFonts w:ascii="Times New Roman" w:hAnsi="Times New Roman" w:cs="Times New Roman"/>
          <w:sz w:val="18"/>
          <w:szCs w:val="18"/>
        </w:rPr>
        <w:t>RIG-I-like receptor signaling pathway</w:t>
      </w:r>
      <w:r w:rsidR="00200CCD">
        <w:rPr>
          <w:rFonts w:ascii="Times New Roman" w:hAnsi="Times New Roman" w:cs="Times New Roman"/>
          <w:sz w:val="18"/>
          <w:szCs w:val="18"/>
        </w:rPr>
        <w:t xml:space="preserve">      </w:t>
      </w:r>
      <w:r w:rsidRPr="00F135D3">
        <w:rPr>
          <w:rFonts w:ascii="Times New Roman" w:hAnsi="Times New Roman" w:cs="Times New Roman"/>
          <w:sz w:val="18"/>
          <w:szCs w:val="18"/>
        </w:rPr>
        <w:t xml:space="preserve">-4.1536   </w:t>
      </w:r>
    </w:p>
    <w:p w14:paraId="39FD403A" w14:textId="26C3111C" w:rsidR="00F135D3" w:rsidRPr="00F135D3" w:rsidRDefault="00F135D3" w:rsidP="00F135D3">
      <w:pPr>
        <w:rPr>
          <w:rFonts w:ascii="Times New Roman" w:hAnsi="Times New Roman" w:cs="Times New Roman"/>
          <w:sz w:val="18"/>
          <w:szCs w:val="18"/>
        </w:rPr>
      </w:pPr>
      <w:r w:rsidRPr="00F135D3">
        <w:rPr>
          <w:rFonts w:ascii="Times New Roman" w:hAnsi="Times New Roman" w:cs="Times New Roman"/>
          <w:sz w:val="18"/>
          <w:szCs w:val="18"/>
        </w:rPr>
        <w:t xml:space="preserve"> </w:t>
      </w:r>
      <w:r w:rsidR="00CA7E1A">
        <w:rPr>
          <w:rFonts w:ascii="Times New Roman" w:hAnsi="Times New Roman" w:cs="Times New Roman"/>
          <w:sz w:val="18"/>
          <w:szCs w:val="18"/>
        </w:rPr>
        <w:t xml:space="preserve">   </w:t>
      </w:r>
      <w:r w:rsidRPr="00F135D3">
        <w:rPr>
          <w:rFonts w:ascii="Times New Roman" w:hAnsi="Times New Roman" w:cs="Times New Roman"/>
          <w:sz w:val="18"/>
          <w:szCs w:val="18"/>
        </w:rPr>
        <w:t>KEGG Pathway</w:t>
      </w:r>
      <w:r w:rsidR="00CA7E1A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135D3">
        <w:rPr>
          <w:rFonts w:ascii="Times New Roman" w:hAnsi="Times New Roman" w:cs="Times New Roman"/>
          <w:sz w:val="18"/>
          <w:szCs w:val="18"/>
        </w:rPr>
        <w:t>hsa05135</w:t>
      </w:r>
      <w:r w:rsidR="00CA7E1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F135D3">
        <w:rPr>
          <w:rFonts w:ascii="Times New Roman" w:hAnsi="Times New Roman" w:cs="Times New Roman"/>
          <w:sz w:val="18"/>
          <w:szCs w:val="18"/>
        </w:rPr>
        <w:t>Yersinia infection</w:t>
      </w:r>
      <w:r w:rsidR="00CA7E1A">
        <w:rPr>
          <w:rFonts w:ascii="Times New Roman" w:hAnsi="Times New Roman" w:cs="Times New Roman"/>
          <w:sz w:val="18"/>
          <w:szCs w:val="18"/>
        </w:rPr>
        <w:t xml:space="preserve">             -</w:t>
      </w:r>
      <w:r w:rsidRPr="00F135D3">
        <w:rPr>
          <w:rFonts w:ascii="Times New Roman" w:hAnsi="Times New Roman" w:cs="Times New Roman"/>
          <w:sz w:val="18"/>
          <w:szCs w:val="18"/>
        </w:rPr>
        <w:t xml:space="preserve">4.1478   </w:t>
      </w:r>
    </w:p>
    <w:p w14:paraId="6F023D9F" w14:textId="1BBFA20B" w:rsidR="009D69D5" w:rsidRPr="009D69D5" w:rsidRDefault="009D69D5" w:rsidP="008C38AA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8C38AA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GO:0098552</w:t>
      </w:r>
      <w:proofErr w:type="gramEnd"/>
      <w:r w:rsidR="008C38AA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9D69D5">
        <w:rPr>
          <w:rFonts w:ascii="Times New Roman" w:hAnsi="Times New Roman" w:cs="Times New Roman"/>
          <w:sz w:val="18"/>
          <w:szCs w:val="18"/>
        </w:rPr>
        <w:t>side of membrane</w:t>
      </w:r>
      <w:r w:rsidR="008C38AA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-19.56341    </w:t>
      </w:r>
    </w:p>
    <w:p w14:paraId="4402E5E3" w14:textId="47ED868B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BB069A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BB069A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GO:0001772</w:t>
      </w:r>
      <w:proofErr w:type="gramEnd"/>
      <w:r w:rsidR="00BB069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D69D5">
        <w:rPr>
          <w:rFonts w:ascii="Times New Roman" w:hAnsi="Times New Roman" w:cs="Times New Roman"/>
          <w:sz w:val="18"/>
          <w:szCs w:val="18"/>
        </w:rPr>
        <w:t>immunological synapse</w:t>
      </w:r>
      <w:r w:rsidR="00BB069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-7.9508 </w:t>
      </w:r>
    </w:p>
    <w:p w14:paraId="3E3A094F" w14:textId="2D16D654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A25A1D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A25A1D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GO:0098797</w:t>
      </w:r>
      <w:proofErr w:type="gramEnd"/>
      <w:r w:rsidR="00A25A1D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D69D5">
        <w:rPr>
          <w:rFonts w:ascii="Times New Roman" w:hAnsi="Times New Roman" w:cs="Times New Roman"/>
          <w:sz w:val="18"/>
          <w:szCs w:val="18"/>
        </w:rPr>
        <w:t>plasma membrane protein complex</w:t>
      </w:r>
      <w:r w:rsidR="00A25A1D">
        <w:rPr>
          <w:rFonts w:ascii="Times New Roman" w:hAnsi="Times New Roman" w:cs="Times New Roman"/>
          <w:sz w:val="18"/>
          <w:szCs w:val="18"/>
        </w:rPr>
        <w:t xml:space="preserve">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-7.23025  </w:t>
      </w:r>
    </w:p>
    <w:p w14:paraId="5383FF5A" w14:textId="33921875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A25A1D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A25A1D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GO:0045335</w:t>
      </w:r>
      <w:proofErr w:type="gramEnd"/>
      <w:r w:rsidR="00A25A1D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D69D5">
        <w:rPr>
          <w:rFonts w:ascii="Times New Roman" w:hAnsi="Times New Roman" w:cs="Times New Roman"/>
          <w:sz w:val="18"/>
          <w:szCs w:val="18"/>
        </w:rPr>
        <w:t>phagocytic vesicle</w:t>
      </w:r>
      <w:r w:rsidR="00A25A1D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-6.83611    </w:t>
      </w:r>
    </w:p>
    <w:p w14:paraId="09E80FDE" w14:textId="02623658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870AB4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870AB4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GO:0070721</w:t>
      </w:r>
      <w:proofErr w:type="gramEnd"/>
      <w:r w:rsidR="00870AB4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9D69D5">
        <w:rPr>
          <w:rFonts w:ascii="Times New Roman" w:hAnsi="Times New Roman" w:cs="Times New Roman"/>
          <w:sz w:val="18"/>
          <w:szCs w:val="18"/>
        </w:rPr>
        <w:t>ISGF3 complex</w:t>
      </w:r>
      <w:r w:rsidR="00870AB4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-6.0133    </w:t>
      </w:r>
    </w:p>
    <w:p w14:paraId="26B567E7" w14:textId="3456700E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316EAB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316EAB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GO:0045121</w:t>
      </w:r>
      <w:proofErr w:type="gramEnd"/>
      <w:r w:rsidR="00316EAB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D69D5">
        <w:rPr>
          <w:rFonts w:ascii="Times New Roman" w:hAnsi="Times New Roman" w:cs="Times New Roman"/>
          <w:sz w:val="18"/>
          <w:szCs w:val="18"/>
        </w:rPr>
        <w:t>membrane raft</w:t>
      </w:r>
      <w:r w:rsidR="00316EAB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-5.25214   </w:t>
      </w:r>
    </w:p>
    <w:p w14:paraId="185FE1DC" w14:textId="34F72337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7B6080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7B6080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GO:0097169</w:t>
      </w:r>
      <w:proofErr w:type="gramEnd"/>
      <w:r w:rsidR="007B6080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AIM2 </w:t>
      </w:r>
      <w:proofErr w:type="spellStart"/>
      <w:r w:rsidRPr="009D69D5">
        <w:rPr>
          <w:rFonts w:ascii="Times New Roman" w:hAnsi="Times New Roman" w:cs="Times New Roman"/>
          <w:sz w:val="18"/>
          <w:szCs w:val="18"/>
        </w:rPr>
        <w:t>inflammasome</w:t>
      </w:r>
      <w:proofErr w:type="spellEnd"/>
      <w:r w:rsidRPr="009D69D5">
        <w:rPr>
          <w:rFonts w:ascii="Times New Roman" w:hAnsi="Times New Roman" w:cs="Times New Roman"/>
          <w:sz w:val="18"/>
          <w:szCs w:val="18"/>
        </w:rPr>
        <w:t xml:space="preserve"> complex</w:t>
      </w:r>
      <w:r w:rsidR="007B6080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-4.7213 </w:t>
      </w:r>
    </w:p>
    <w:p w14:paraId="31687FB4" w14:textId="1458EF7E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4B74F6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4B74F6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GO:0031265</w:t>
      </w:r>
      <w:proofErr w:type="gramEnd"/>
      <w:r w:rsidR="004B74F6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D69D5">
        <w:rPr>
          <w:rFonts w:ascii="Times New Roman" w:hAnsi="Times New Roman" w:cs="Times New Roman"/>
          <w:sz w:val="18"/>
          <w:szCs w:val="18"/>
        </w:rPr>
        <w:t>CD95 death-inducing signaling complex</w:t>
      </w:r>
      <w:r w:rsidR="004B74F6">
        <w:rPr>
          <w:rFonts w:ascii="Times New Roman" w:hAnsi="Times New Roman" w:cs="Times New Roman"/>
          <w:sz w:val="18"/>
          <w:szCs w:val="18"/>
        </w:rPr>
        <w:t xml:space="preserve">    </w:t>
      </w:r>
      <w:r w:rsidR="007B1E0E">
        <w:rPr>
          <w:rFonts w:ascii="Times New Roman" w:hAnsi="Times New Roman" w:cs="Times New Roman"/>
          <w:sz w:val="18"/>
          <w:szCs w:val="18"/>
        </w:rPr>
        <w:t xml:space="preserve"> </w:t>
      </w:r>
      <w:r w:rsidRPr="009D69D5">
        <w:rPr>
          <w:rFonts w:ascii="Times New Roman" w:hAnsi="Times New Roman" w:cs="Times New Roman"/>
          <w:sz w:val="18"/>
          <w:szCs w:val="18"/>
        </w:rPr>
        <w:t xml:space="preserve">-4.7213 </w:t>
      </w:r>
      <w:r w:rsidR="004B74F6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0F7DA82" w14:textId="7B520363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7B1E0E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7B1E0E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GO:0042824</w:t>
      </w:r>
      <w:proofErr w:type="gramEnd"/>
      <w:r w:rsidR="007B1E0E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D69D5">
        <w:rPr>
          <w:rFonts w:ascii="Times New Roman" w:hAnsi="Times New Roman" w:cs="Times New Roman"/>
          <w:sz w:val="18"/>
          <w:szCs w:val="18"/>
        </w:rPr>
        <w:t>MHC class I peptide loading complex</w:t>
      </w:r>
      <w:r w:rsidR="007B1E0E">
        <w:rPr>
          <w:rFonts w:ascii="Times New Roman" w:hAnsi="Times New Roman" w:cs="Times New Roman"/>
          <w:sz w:val="18"/>
          <w:szCs w:val="18"/>
        </w:rPr>
        <w:t xml:space="preserve">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-4.2813   </w:t>
      </w:r>
    </w:p>
    <w:p w14:paraId="0F8676F6" w14:textId="4EC610CC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7B1E0E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7B1E0E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GO:0030667</w:t>
      </w:r>
      <w:proofErr w:type="gramEnd"/>
      <w:r w:rsidR="007B1E0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D69D5">
        <w:rPr>
          <w:rFonts w:ascii="Times New Roman" w:hAnsi="Times New Roman" w:cs="Times New Roman"/>
          <w:sz w:val="18"/>
          <w:szCs w:val="18"/>
        </w:rPr>
        <w:t>secretory granule membrane</w:t>
      </w:r>
      <w:r w:rsidR="007B1E0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-4.12112   </w:t>
      </w:r>
    </w:p>
    <w:p w14:paraId="348E64A7" w14:textId="70B6B54D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8701E9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8701E9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GO:0002102</w:t>
      </w:r>
      <w:proofErr w:type="gramEnd"/>
      <w:r w:rsidR="008701E9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spellStart"/>
      <w:r w:rsidRPr="009D69D5">
        <w:rPr>
          <w:rFonts w:ascii="Times New Roman" w:hAnsi="Times New Roman" w:cs="Times New Roman"/>
          <w:sz w:val="18"/>
          <w:szCs w:val="18"/>
        </w:rPr>
        <w:t>podosome</w:t>
      </w:r>
      <w:proofErr w:type="spellEnd"/>
      <w:r w:rsidR="008701E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-3.6714   </w:t>
      </w:r>
    </w:p>
    <w:p w14:paraId="55B837BA" w14:textId="37B0F897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0161ED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0161ED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GO:0016607</w:t>
      </w:r>
      <w:proofErr w:type="gramEnd"/>
      <w:r w:rsidR="000161E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D69D5">
        <w:rPr>
          <w:rFonts w:ascii="Times New Roman" w:hAnsi="Times New Roman" w:cs="Times New Roman"/>
          <w:sz w:val="18"/>
          <w:szCs w:val="18"/>
        </w:rPr>
        <w:t>nuclear speck</w:t>
      </w:r>
      <w:r w:rsidR="000161ED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-3.02012   </w:t>
      </w:r>
    </w:p>
    <w:p w14:paraId="173ECB57" w14:textId="675086F2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0161ED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0161ED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GO:0098636</w:t>
      </w:r>
      <w:proofErr w:type="gramEnd"/>
      <w:r w:rsidR="000161ED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D69D5">
        <w:rPr>
          <w:rFonts w:ascii="Times New Roman" w:hAnsi="Times New Roman" w:cs="Times New Roman"/>
          <w:sz w:val="18"/>
          <w:szCs w:val="18"/>
        </w:rPr>
        <w:t>protein complex involved in cell adhesion</w:t>
      </w:r>
      <w:r w:rsidR="000161ED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-2.7504  </w:t>
      </w:r>
    </w:p>
    <w:p w14:paraId="5F0B8A3E" w14:textId="5EABFB62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3D486C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3D486C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GO:0048471</w:t>
      </w:r>
      <w:proofErr w:type="gramEnd"/>
      <w:r w:rsidR="003D486C">
        <w:rPr>
          <w:rFonts w:ascii="Times New Roman" w:hAnsi="Times New Roman" w:cs="Times New Roman"/>
          <w:sz w:val="18"/>
          <w:szCs w:val="18"/>
        </w:rPr>
        <w:t xml:space="preserve">                 </w:t>
      </w:r>
      <w:proofErr w:type="spellStart"/>
      <w:r w:rsidRPr="009D69D5">
        <w:rPr>
          <w:rFonts w:ascii="Times New Roman" w:hAnsi="Times New Roman" w:cs="Times New Roman"/>
          <w:sz w:val="18"/>
          <w:szCs w:val="18"/>
        </w:rPr>
        <w:t>perinuclear</w:t>
      </w:r>
      <w:proofErr w:type="spellEnd"/>
      <w:r w:rsidRPr="009D69D5">
        <w:rPr>
          <w:rFonts w:ascii="Times New Roman" w:hAnsi="Times New Roman" w:cs="Times New Roman"/>
          <w:sz w:val="18"/>
          <w:szCs w:val="18"/>
        </w:rPr>
        <w:t xml:space="preserve"> region of cytoplasm</w:t>
      </w:r>
      <w:r w:rsidR="003D486C">
        <w:rPr>
          <w:rFonts w:ascii="Times New Roman" w:hAnsi="Times New Roman" w:cs="Times New Roman"/>
          <w:sz w:val="18"/>
          <w:szCs w:val="18"/>
        </w:rPr>
        <w:t xml:space="preserve">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-2.60216    </w:t>
      </w:r>
    </w:p>
    <w:p w14:paraId="58C34ADB" w14:textId="15CDCEB8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2F1B6E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2F1B6E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GO:0001891</w:t>
      </w:r>
      <w:proofErr w:type="gramEnd"/>
      <w:r w:rsidR="002F1B6E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D69D5">
        <w:rPr>
          <w:rFonts w:ascii="Times New Roman" w:hAnsi="Times New Roman" w:cs="Times New Roman"/>
          <w:sz w:val="18"/>
          <w:szCs w:val="18"/>
        </w:rPr>
        <w:t>phagocytic cup</w:t>
      </w:r>
      <w:r w:rsidR="002F1B6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-2.5773  </w:t>
      </w:r>
    </w:p>
    <w:p w14:paraId="571BA7B2" w14:textId="1C75A283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5722C0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5722C0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GO:0032587</w:t>
      </w:r>
      <w:proofErr w:type="gramEnd"/>
      <w:r w:rsidR="005722C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9D69D5">
        <w:rPr>
          <w:rFonts w:ascii="Times New Roman" w:hAnsi="Times New Roman" w:cs="Times New Roman"/>
          <w:sz w:val="18"/>
          <w:szCs w:val="18"/>
        </w:rPr>
        <w:t>ruffle membrane</w:t>
      </w:r>
      <w:r w:rsidR="005722C0">
        <w:rPr>
          <w:rFonts w:ascii="Times New Roman" w:hAnsi="Times New Roman" w:cs="Times New Roman"/>
          <w:sz w:val="18"/>
          <w:szCs w:val="18"/>
        </w:rPr>
        <w:t xml:space="preserve">   </w:t>
      </w:r>
      <w:r w:rsidR="004552AB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-2.5435  </w:t>
      </w:r>
    </w:p>
    <w:p w14:paraId="5AFD4655" w14:textId="16F01B8D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EC612B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EC612B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GO:0000792</w:t>
      </w:r>
      <w:proofErr w:type="gramEnd"/>
      <w:r w:rsidR="008E6D87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E43A35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>heterochromatin</w:t>
      </w:r>
      <w:r w:rsidR="00E43A35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-2.1964  </w:t>
      </w:r>
    </w:p>
    <w:p w14:paraId="41800F95" w14:textId="5A8A5396" w:rsidR="009D69D5" w:rsidRPr="009D69D5" w:rsidRDefault="009D69D5" w:rsidP="009D69D5">
      <w:pPr>
        <w:rPr>
          <w:rFonts w:ascii="Times New Roman" w:hAnsi="Times New Roman" w:cs="Times New Roman"/>
          <w:sz w:val="18"/>
          <w:szCs w:val="18"/>
        </w:rPr>
      </w:pPr>
      <w:r w:rsidRPr="009D69D5">
        <w:rPr>
          <w:rFonts w:ascii="Times New Roman" w:hAnsi="Times New Roman" w:cs="Times New Roman"/>
          <w:sz w:val="18"/>
          <w:szCs w:val="18"/>
        </w:rPr>
        <w:t xml:space="preserve"> </w:t>
      </w:r>
      <w:r w:rsidR="00137B65">
        <w:rPr>
          <w:rFonts w:ascii="Times New Roman" w:hAnsi="Times New Roman" w:cs="Times New Roman"/>
          <w:sz w:val="18"/>
          <w:szCs w:val="18"/>
        </w:rPr>
        <w:t xml:space="preserve">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GO Cellular </w:t>
      </w:r>
      <w:proofErr w:type="gramStart"/>
      <w:r w:rsidRPr="009D69D5">
        <w:rPr>
          <w:rFonts w:ascii="Times New Roman" w:hAnsi="Times New Roman" w:cs="Times New Roman"/>
          <w:sz w:val="18"/>
          <w:szCs w:val="18"/>
        </w:rPr>
        <w:t>Components</w:t>
      </w:r>
      <w:r w:rsidR="00137B65">
        <w:rPr>
          <w:rFonts w:ascii="Times New Roman" w:hAnsi="Times New Roman" w:cs="Times New Roman"/>
          <w:sz w:val="18"/>
          <w:szCs w:val="18"/>
        </w:rPr>
        <w:t xml:space="preserve">  </w:t>
      </w:r>
      <w:r w:rsidRPr="009D69D5">
        <w:rPr>
          <w:rFonts w:ascii="Times New Roman" w:hAnsi="Times New Roman" w:cs="Times New Roman"/>
          <w:sz w:val="18"/>
          <w:szCs w:val="18"/>
        </w:rPr>
        <w:t>GO:0005770</w:t>
      </w:r>
      <w:proofErr w:type="gramEnd"/>
      <w:r w:rsidR="00137B65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D69D5">
        <w:rPr>
          <w:rFonts w:ascii="Times New Roman" w:hAnsi="Times New Roman" w:cs="Times New Roman"/>
          <w:sz w:val="18"/>
          <w:szCs w:val="18"/>
        </w:rPr>
        <w:t>late endosome</w:t>
      </w:r>
      <w:r w:rsidR="00137B65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D69D5">
        <w:rPr>
          <w:rFonts w:ascii="Times New Roman" w:hAnsi="Times New Roman" w:cs="Times New Roman"/>
          <w:sz w:val="18"/>
          <w:szCs w:val="18"/>
        </w:rPr>
        <w:t xml:space="preserve">-2.0818   </w:t>
      </w:r>
    </w:p>
    <w:p w14:paraId="1E3D3DF1" w14:textId="61EC639E" w:rsidR="00CE183A" w:rsidRPr="00CE183A" w:rsidRDefault="00CE183A" w:rsidP="002A7C8B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GO Molecular 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Functions</w:t>
      </w:r>
      <w:r w:rsidR="002A7C8B">
        <w:rPr>
          <w:rFonts w:ascii="Times New Roman" w:hAnsi="Times New Roman" w:cs="Times New Roman"/>
          <w:sz w:val="18"/>
          <w:szCs w:val="18"/>
        </w:rPr>
        <w:t xml:space="preserve">  </w:t>
      </w:r>
      <w:r w:rsidRPr="00CE183A">
        <w:rPr>
          <w:rFonts w:ascii="Times New Roman" w:hAnsi="Times New Roman" w:cs="Times New Roman"/>
          <w:sz w:val="18"/>
          <w:szCs w:val="18"/>
        </w:rPr>
        <w:t>GO:0003725</w:t>
      </w:r>
      <w:proofErr w:type="gramEnd"/>
      <w:r w:rsidR="002A7C8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E183A">
        <w:rPr>
          <w:rFonts w:ascii="Times New Roman" w:hAnsi="Times New Roman" w:cs="Times New Roman"/>
          <w:sz w:val="18"/>
          <w:szCs w:val="18"/>
        </w:rPr>
        <w:t>double-stranded RNA binding</w:t>
      </w:r>
      <w:r w:rsidR="002A7C8B">
        <w:rPr>
          <w:rFonts w:ascii="Times New Roman" w:hAnsi="Times New Roman" w:cs="Times New Roman"/>
          <w:sz w:val="18"/>
          <w:szCs w:val="18"/>
        </w:rPr>
        <w:t xml:space="preserve">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-9.60211   </w:t>
      </w:r>
    </w:p>
    <w:p w14:paraId="2E7DFDED" w14:textId="2C8CD408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2D18C6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GO Molecular 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Functions</w:t>
      </w:r>
      <w:r w:rsidR="002D18C6">
        <w:rPr>
          <w:rFonts w:ascii="Times New Roman" w:hAnsi="Times New Roman" w:cs="Times New Roman"/>
          <w:sz w:val="18"/>
          <w:szCs w:val="18"/>
        </w:rPr>
        <w:t xml:space="preserve">  </w:t>
      </w:r>
      <w:r w:rsidRPr="00CE183A">
        <w:rPr>
          <w:rFonts w:ascii="Times New Roman" w:hAnsi="Times New Roman" w:cs="Times New Roman"/>
          <w:sz w:val="18"/>
          <w:szCs w:val="18"/>
        </w:rPr>
        <w:t>GO:0019900</w:t>
      </w:r>
      <w:proofErr w:type="gramEnd"/>
      <w:r w:rsidR="002D18C6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CE183A">
        <w:rPr>
          <w:rFonts w:ascii="Times New Roman" w:hAnsi="Times New Roman" w:cs="Times New Roman"/>
          <w:sz w:val="18"/>
          <w:szCs w:val="18"/>
        </w:rPr>
        <w:t>kinase binding</w:t>
      </w:r>
      <w:r w:rsidR="002D18C6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-8.97029    </w:t>
      </w:r>
    </w:p>
    <w:p w14:paraId="3283297E" w14:textId="5D5FD395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D17D78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GO Molecular 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Functions</w:t>
      </w:r>
      <w:r w:rsidR="00D17D78">
        <w:rPr>
          <w:rFonts w:ascii="Times New Roman" w:hAnsi="Times New Roman" w:cs="Times New Roman"/>
          <w:sz w:val="18"/>
          <w:szCs w:val="18"/>
        </w:rPr>
        <w:t xml:space="preserve">  </w:t>
      </w:r>
      <w:r w:rsidRPr="00CE183A">
        <w:rPr>
          <w:rFonts w:ascii="Times New Roman" w:hAnsi="Times New Roman" w:cs="Times New Roman"/>
          <w:sz w:val="18"/>
          <w:szCs w:val="18"/>
        </w:rPr>
        <w:t>GO:0042608</w:t>
      </w:r>
      <w:proofErr w:type="gramEnd"/>
      <w:r w:rsidR="00D17D78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9B171C">
        <w:rPr>
          <w:rFonts w:ascii="Times New Roman" w:hAnsi="Times New Roman" w:cs="Times New Roman"/>
          <w:sz w:val="18"/>
          <w:szCs w:val="18"/>
        </w:rPr>
        <w:t xml:space="preserve"> </w:t>
      </w:r>
      <w:r w:rsidRPr="00CE183A">
        <w:rPr>
          <w:rFonts w:ascii="Times New Roman" w:hAnsi="Times New Roman" w:cs="Times New Roman"/>
          <w:sz w:val="18"/>
          <w:szCs w:val="18"/>
        </w:rPr>
        <w:t>T cell receptor binding</w:t>
      </w:r>
      <w:r w:rsidR="00D17D78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-7.6455    </w:t>
      </w:r>
    </w:p>
    <w:p w14:paraId="6CDB89AF" w14:textId="77D4C045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9B171C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GO Molecular 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Functions</w:t>
      </w:r>
      <w:r w:rsidR="009B171C">
        <w:rPr>
          <w:rFonts w:ascii="Times New Roman" w:hAnsi="Times New Roman" w:cs="Times New Roman"/>
          <w:sz w:val="18"/>
          <w:szCs w:val="18"/>
        </w:rPr>
        <w:t xml:space="preserve">  </w:t>
      </w:r>
      <w:r w:rsidRPr="00CE183A">
        <w:rPr>
          <w:rFonts w:ascii="Times New Roman" w:hAnsi="Times New Roman" w:cs="Times New Roman"/>
          <w:sz w:val="18"/>
          <w:szCs w:val="18"/>
        </w:rPr>
        <w:t>GO:0097199cysteine</w:t>
      </w:r>
      <w:proofErr w:type="gramEnd"/>
      <w:r w:rsidRPr="00CE183A">
        <w:rPr>
          <w:rFonts w:ascii="Times New Roman" w:hAnsi="Times New Roman" w:cs="Times New Roman"/>
          <w:sz w:val="18"/>
          <w:szCs w:val="18"/>
        </w:rPr>
        <w:t xml:space="preserve">-type </w:t>
      </w:r>
      <w:proofErr w:type="spellStart"/>
      <w:r w:rsidRPr="00CE183A">
        <w:rPr>
          <w:rFonts w:ascii="Times New Roman" w:hAnsi="Times New Roman" w:cs="Times New Roman"/>
          <w:sz w:val="18"/>
          <w:szCs w:val="18"/>
        </w:rPr>
        <w:t>endopeptidase</w:t>
      </w:r>
      <w:proofErr w:type="spellEnd"/>
      <w:r w:rsidRPr="00CE183A">
        <w:rPr>
          <w:rFonts w:ascii="Times New Roman" w:hAnsi="Times New Roman" w:cs="Times New Roman"/>
          <w:sz w:val="18"/>
          <w:szCs w:val="18"/>
        </w:rPr>
        <w:t xml:space="preserve"> activity involved in apoptotic signaling pathway</w:t>
      </w:r>
      <w:r w:rsidR="009B171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-7.6455 </w:t>
      </w:r>
    </w:p>
    <w:p w14:paraId="3D3DE048" w14:textId="129CB181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FD4CA6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FD4CA6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:0140375</w:t>
      </w:r>
      <w:proofErr w:type="gramEnd"/>
      <w:r w:rsidR="00FD4CA6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CE183A">
        <w:rPr>
          <w:rFonts w:ascii="Times New Roman" w:hAnsi="Times New Roman" w:cs="Times New Roman"/>
          <w:sz w:val="18"/>
          <w:szCs w:val="18"/>
        </w:rPr>
        <w:t>immune receptor activity</w:t>
      </w:r>
      <w:r w:rsidR="00FD4CA6">
        <w:rPr>
          <w:rFonts w:ascii="Times New Roman" w:hAnsi="Times New Roman" w:cs="Times New Roman"/>
          <w:sz w:val="18"/>
          <w:szCs w:val="18"/>
        </w:rPr>
        <w:t xml:space="preserve">      </w:t>
      </w:r>
      <w:r w:rsidR="008C1753">
        <w:rPr>
          <w:rFonts w:ascii="Times New Roman" w:hAnsi="Times New Roman" w:cs="Times New Roman"/>
          <w:sz w:val="18"/>
          <w:szCs w:val="18"/>
        </w:rPr>
        <w:t xml:space="preserve"> </w:t>
      </w:r>
      <w:r w:rsidRPr="00CE183A">
        <w:rPr>
          <w:rFonts w:ascii="Times New Roman" w:hAnsi="Times New Roman" w:cs="Times New Roman"/>
          <w:sz w:val="18"/>
          <w:szCs w:val="18"/>
        </w:rPr>
        <w:t>-7.48812</w:t>
      </w:r>
      <w:r w:rsidR="00FD4CA6">
        <w:rPr>
          <w:rFonts w:ascii="Times New Roman" w:hAnsi="Times New Roman" w:cs="Times New Roman"/>
          <w:sz w:val="18"/>
          <w:szCs w:val="18"/>
        </w:rPr>
        <w:t xml:space="preserve">  </w:t>
      </w:r>
      <w:r w:rsidRPr="00CE183A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09D1FE9B" w14:textId="221C8C3B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FA0F5C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FA0F5C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:0044389</w:t>
      </w:r>
      <w:proofErr w:type="gramEnd"/>
      <w:r w:rsidR="00FA0F5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CE183A">
        <w:rPr>
          <w:rFonts w:ascii="Times New Roman" w:hAnsi="Times New Roman" w:cs="Times New Roman"/>
          <w:sz w:val="18"/>
          <w:szCs w:val="18"/>
        </w:rPr>
        <w:t>ubiquitin-like protein ligase binding</w:t>
      </w:r>
      <w:r w:rsidR="00FA0F5C">
        <w:rPr>
          <w:rFonts w:ascii="Times New Roman" w:hAnsi="Times New Roman" w:cs="Times New Roman"/>
          <w:sz w:val="18"/>
          <w:szCs w:val="18"/>
        </w:rPr>
        <w:t xml:space="preserve">    </w:t>
      </w:r>
      <w:r w:rsidRPr="00CE183A">
        <w:rPr>
          <w:rFonts w:ascii="Times New Roman" w:hAnsi="Times New Roman" w:cs="Times New Roman"/>
          <w:sz w:val="18"/>
          <w:szCs w:val="18"/>
        </w:rPr>
        <w:t>-6.85416</w:t>
      </w:r>
      <w:r w:rsidR="00FA0F5C">
        <w:rPr>
          <w:rFonts w:ascii="Times New Roman" w:hAnsi="Times New Roman" w:cs="Times New Roman"/>
          <w:sz w:val="18"/>
          <w:szCs w:val="18"/>
        </w:rPr>
        <w:t xml:space="preserve"> </w:t>
      </w: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821289E" w14:textId="349E3E5C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8C1753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8C1753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:0004715</w:t>
      </w:r>
      <w:proofErr w:type="gramEnd"/>
      <w:r w:rsidR="008C1753">
        <w:rPr>
          <w:rFonts w:ascii="Times New Roman" w:hAnsi="Times New Roman" w:cs="Times New Roman"/>
          <w:sz w:val="18"/>
          <w:szCs w:val="18"/>
        </w:rPr>
        <w:t xml:space="preserve"> </w:t>
      </w:r>
      <w:r w:rsidRPr="00CE183A">
        <w:rPr>
          <w:rFonts w:ascii="Times New Roman" w:hAnsi="Times New Roman" w:cs="Times New Roman"/>
          <w:sz w:val="18"/>
          <w:szCs w:val="18"/>
        </w:rPr>
        <w:t>non-membrane spanning protein tyrosine kinase activity</w:t>
      </w:r>
      <w:r w:rsidR="008C1753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-6.5347   </w:t>
      </w:r>
    </w:p>
    <w:p w14:paraId="0B202AF7" w14:textId="7C2A7119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BF04D1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BF04D1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:0043621</w:t>
      </w:r>
      <w:proofErr w:type="gramEnd"/>
      <w:r w:rsidR="00BF04D1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CE183A">
        <w:rPr>
          <w:rFonts w:ascii="Times New Roman" w:hAnsi="Times New Roman" w:cs="Times New Roman"/>
          <w:sz w:val="18"/>
          <w:szCs w:val="18"/>
        </w:rPr>
        <w:t>protein self-association</w:t>
      </w:r>
      <w:r w:rsidR="00BF04D1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-6.3698   </w:t>
      </w:r>
    </w:p>
    <w:p w14:paraId="6C1CF8FB" w14:textId="3D2F9259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C678CD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C678CD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:0046977</w:t>
      </w:r>
      <w:proofErr w:type="gramEnd"/>
      <w:r w:rsidR="00C678CD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CE183A">
        <w:rPr>
          <w:rFonts w:ascii="Times New Roman" w:hAnsi="Times New Roman" w:cs="Times New Roman"/>
          <w:sz w:val="18"/>
          <w:szCs w:val="18"/>
        </w:rPr>
        <w:t>TAP binding</w:t>
      </w:r>
      <w:r w:rsidR="00C678CD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-6.1894 </w:t>
      </w:r>
    </w:p>
    <w:p w14:paraId="2E889851" w14:textId="5403AF96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42189E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42189E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:0008047</w:t>
      </w:r>
      <w:proofErr w:type="gramEnd"/>
      <w:r w:rsidR="0042189E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CE183A">
        <w:rPr>
          <w:rFonts w:ascii="Times New Roman" w:hAnsi="Times New Roman" w:cs="Times New Roman"/>
          <w:sz w:val="18"/>
          <w:szCs w:val="18"/>
        </w:rPr>
        <w:t>enzyme activator activity</w:t>
      </w:r>
      <w:r w:rsidR="0042189E">
        <w:rPr>
          <w:rFonts w:ascii="Times New Roman" w:hAnsi="Times New Roman" w:cs="Times New Roman"/>
          <w:sz w:val="18"/>
          <w:szCs w:val="18"/>
        </w:rPr>
        <w:t xml:space="preserve">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-6.06520   </w:t>
      </w:r>
    </w:p>
    <w:p w14:paraId="49481AE4" w14:textId="7EB20BAC" w:rsidR="00CE183A" w:rsidRPr="00CE183A" w:rsidRDefault="00CE183A" w:rsidP="00E00D96">
      <w:pPr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E00D96">
        <w:rPr>
          <w:rFonts w:ascii="Times New Roman" w:hAnsi="Times New Roman" w:cs="Times New Roman"/>
          <w:sz w:val="18"/>
          <w:szCs w:val="18"/>
        </w:rPr>
        <w:t xml:space="preserve">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E00D96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:0001730</w:t>
      </w:r>
      <w:proofErr w:type="gramEnd"/>
      <w:r w:rsidR="00E00D9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2'-5'-oligoadenylate </w:t>
      </w:r>
      <w:proofErr w:type="spellStart"/>
      <w:r w:rsidRPr="00CE183A">
        <w:rPr>
          <w:rFonts w:ascii="Times New Roman" w:hAnsi="Times New Roman" w:cs="Times New Roman"/>
          <w:sz w:val="18"/>
          <w:szCs w:val="18"/>
        </w:rPr>
        <w:t>synthetase</w:t>
      </w:r>
      <w:proofErr w:type="spellEnd"/>
      <w:r w:rsidRPr="00CE183A">
        <w:rPr>
          <w:rFonts w:ascii="Times New Roman" w:hAnsi="Times New Roman" w:cs="Times New Roman"/>
          <w:sz w:val="18"/>
          <w:szCs w:val="18"/>
        </w:rPr>
        <w:t xml:space="preserve"> activity</w:t>
      </w:r>
      <w:r w:rsidR="00E00D96">
        <w:rPr>
          <w:rFonts w:ascii="Times New Roman" w:hAnsi="Times New Roman" w:cs="Times New Roman"/>
          <w:sz w:val="18"/>
          <w:szCs w:val="18"/>
        </w:rPr>
        <w:t xml:space="preserve">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-6.0133   </w:t>
      </w:r>
    </w:p>
    <w:p w14:paraId="6E3C70E5" w14:textId="0568C00A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B160F1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B160F1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:1990404</w:t>
      </w:r>
      <w:proofErr w:type="gramEnd"/>
      <w:r w:rsidR="00B160F1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E183A">
        <w:rPr>
          <w:rFonts w:ascii="Times New Roman" w:hAnsi="Times New Roman" w:cs="Times New Roman"/>
          <w:sz w:val="18"/>
          <w:szCs w:val="18"/>
        </w:rPr>
        <w:t>NAD+-protein ADP-</w:t>
      </w:r>
      <w:proofErr w:type="spellStart"/>
      <w:r w:rsidRPr="00CE183A">
        <w:rPr>
          <w:rFonts w:ascii="Times New Roman" w:hAnsi="Times New Roman" w:cs="Times New Roman"/>
          <w:sz w:val="18"/>
          <w:szCs w:val="18"/>
        </w:rPr>
        <w:t>ribosyltransferase</w:t>
      </w:r>
      <w:proofErr w:type="spellEnd"/>
      <w:r w:rsidRPr="00CE183A">
        <w:rPr>
          <w:rFonts w:ascii="Times New Roman" w:hAnsi="Times New Roman" w:cs="Times New Roman"/>
          <w:sz w:val="18"/>
          <w:szCs w:val="18"/>
        </w:rPr>
        <w:t xml:space="preserve"> activity</w:t>
      </w:r>
      <w:r w:rsidR="00B160F1">
        <w:rPr>
          <w:rFonts w:ascii="Times New Roman" w:hAnsi="Times New Roman" w:cs="Times New Roman"/>
          <w:sz w:val="18"/>
          <w:szCs w:val="18"/>
        </w:rPr>
        <w:t xml:space="preserve">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-5.7775 </w:t>
      </w:r>
    </w:p>
    <w:p w14:paraId="1FC3F9C1" w14:textId="4F2702EB" w:rsidR="00CE183A" w:rsidRPr="00CE183A" w:rsidRDefault="00CE183A" w:rsidP="00E82CA1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E82CA1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:0032813</w:t>
      </w:r>
      <w:proofErr w:type="gramEnd"/>
      <w:r w:rsidR="00E82CA1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E183A">
        <w:rPr>
          <w:rFonts w:ascii="Times New Roman" w:hAnsi="Times New Roman" w:cs="Times New Roman"/>
          <w:sz w:val="18"/>
          <w:szCs w:val="18"/>
        </w:rPr>
        <w:t>tumor necrosis factor receptor superfamily binding</w:t>
      </w:r>
      <w:r w:rsidR="00E82CA1">
        <w:rPr>
          <w:rFonts w:ascii="Times New Roman" w:hAnsi="Times New Roman" w:cs="Times New Roman"/>
          <w:sz w:val="18"/>
          <w:szCs w:val="18"/>
        </w:rPr>
        <w:t xml:space="preserve"> </w:t>
      </w:r>
      <w:r w:rsidRPr="00CE183A">
        <w:rPr>
          <w:rFonts w:ascii="Times New Roman" w:hAnsi="Times New Roman" w:cs="Times New Roman"/>
          <w:sz w:val="18"/>
          <w:szCs w:val="18"/>
        </w:rPr>
        <w:t xml:space="preserve">-5.0496    </w:t>
      </w:r>
    </w:p>
    <w:p w14:paraId="3C511EA1" w14:textId="311139BA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131894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131894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:0019787</w:t>
      </w:r>
      <w:proofErr w:type="gramEnd"/>
      <w:r w:rsidR="00131894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ubiquitin-like protein </w:t>
      </w:r>
      <w:proofErr w:type="spellStart"/>
      <w:r w:rsidRPr="00CE183A">
        <w:rPr>
          <w:rFonts w:ascii="Times New Roman" w:hAnsi="Times New Roman" w:cs="Times New Roman"/>
          <w:sz w:val="18"/>
          <w:szCs w:val="18"/>
        </w:rPr>
        <w:t>transferase</w:t>
      </w:r>
      <w:proofErr w:type="spellEnd"/>
      <w:r w:rsidRPr="00CE183A">
        <w:rPr>
          <w:rFonts w:ascii="Times New Roman" w:hAnsi="Times New Roman" w:cs="Times New Roman"/>
          <w:sz w:val="18"/>
          <w:szCs w:val="18"/>
        </w:rPr>
        <w:t xml:space="preserve"> activity</w:t>
      </w:r>
      <w:r w:rsidR="00131894">
        <w:rPr>
          <w:rFonts w:ascii="Times New Roman" w:hAnsi="Times New Roman" w:cs="Times New Roman"/>
          <w:sz w:val="18"/>
          <w:szCs w:val="18"/>
        </w:rPr>
        <w:t xml:space="preserve">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-4.78816   </w:t>
      </w:r>
    </w:p>
    <w:p w14:paraId="0F10E533" w14:textId="083ACE9A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131894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131894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:0019904</w:t>
      </w:r>
      <w:proofErr w:type="gramEnd"/>
      <w:r w:rsidR="00131894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CE183A">
        <w:rPr>
          <w:rFonts w:ascii="Times New Roman" w:hAnsi="Times New Roman" w:cs="Times New Roman"/>
          <w:sz w:val="18"/>
          <w:szCs w:val="18"/>
        </w:rPr>
        <w:t>protein domain specific binding</w:t>
      </w:r>
      <w:r w:rsidR="00131894">
        <w:rPr>
          <w:rFonts w:ascii="Times New Roman" w:hAnsi="Times New Roman" w:cs="Times New Roman"/>
          <w:sz w:val="18"/>
          <w:szCs w:val="18"/>
        </w:rPr>
        <w:t xml:space="preserve">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-4.68120   </w:t>
      </w:r>
    </w:p>
    <w:p w14:paraId="16359FC9" w14:textId="642DDF0C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2950B6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2950B6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:0043274</w:t>
      </w:r>
      <w:proofErr w:type="gramEnd"/>
      <w:r w:rsidR="002950B6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CE183A">
        <w:rPr>
          <w:rFonts w:ascii="Times New Roman" w:hAnsi="Times New Roman" w:cs="Times New Roman"/>
          <w:sz w:val="18"/>
          <w:szCs w:val="18"/>
        </w:rPr>
        <w:t>phospholipase binding</w:t>
      </w:r>
      <w:r w:rsidR="002950B6">
        <w:rPr>
          <w:rFonts w:ascii="Times New Roman" w:hAnsi="Times New Roman" w:cs="Times New Roman"/>
          <w:sz w:val="18"/>
          <w:szCs w:val="18"/>
        </w:rPr>
        <w:t xml:space="preserve">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-4.1384    </w:t>
      </w:r>
    </w:p>
    <w:p w14:paraId="223F95B9" w14:textId="62ED8443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345948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345948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:0005543</w:t>
      </w:r>
      <w:proofErr w:type="gramEnd"/>
      <w:r w:rsidR="0034594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E183A">
        <w:rPr>
          <w:rFonts w:ascii="Times New Roman" w:hAnsi="Times New Roman" w:cs="Times New Roman"/>
          <w:sz w:val="18"/>
          <w:szCs w:val="18"/>
        </w:rPr>
        <w:t>phospholipid binding</w:t>
      </w:r>
      <w:r w:rsidR="00345948">
        <w:rPr>
          <w:rFonts w:ascii="Times New Roman" w:hAnsi="Times New Roman" w:cs="Times New Roman"/>
          <w:sz w:val="18"/>
          <w:szCs w:val="18"/>
        </w:rPr>
        <w:t xml:space="preserve">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-4.11315    </w:t>
      </w:r>
    </w:p>
    <w:p w14:paraId="7C5F9A6B" w14:textId="2D4ED989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345948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345948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:0015026</w:t>
      </w:r>
      <w:proofErr w:type="gramEnd"/>
      <w:r w:rsidR="0034594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proofErr w:type="spellStart"/>
      <w:r w:rsidRPr="00CE183A">
        <w:rPr>
          <w:rFonts w:ascii="Times New Roman" w:hAnsi="Times New Roman" w:cs="Times New Roman"/>
          <w:sz w:val="18"/>
          <w:szCs w:val="18"/>
        </w:rPr>
        <w:t>coreceptor</w:t>
      </w:r>
      <w:proofErr w:type="spellEnd"/>
      <w:r w:rsidRPr="00CE183A">
        <w:rPr>
          <w:rFonts w:ascii="Times New Roman" w:hAnsi="Times New Roman" w:cs="Times New Roman"/>
          <w:sz w:val="18"/>
          <w:szCs w:val="18"/>
        </w:rPr>
        <w:t xml:space="preserve"> activity</w:t>
      </w:r>
      <w:r w:rsidR="0034594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-3.9915   </w:t>
      </w:r>
    </w:p>
    <w:p w14:paraId="7AB3EE42" w14:textId="17329101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351C35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351C35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:0005525</w:t>
      </w:r>
      <w:proofErr w:type="gramEnd"/>
      <w:r w:rsidR="00351C35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E183A">
        <w:rPr>
          <w:rFonts w:ascii="Times New Roman" w:hAnsi="Times New Roman" w:cs="Times New Roman"/>
          <w:sz w:val="18"/>
          <w:szCs w:val="18"/>
        </w:rPr>
        <w:t>GTP binding</w:t>
      </w:r>
      <w:r w:rsidR="00351C35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-3.34512   </w:t>
      </w:r>
    </w:p>
    <w:p w14:paraId="63C84FB0" w14:textId="4411DFA1" w:rsidR="00CE183A" w:rsidRPr="00CE183A" w:rsidRDefault="00CE183A" w:rsidP="00CE183A">
      <w:pPr>
        <w:rPr>
          <w:rFonts w:ascii="Times New Roman" w:hAnsi="Times New Roman" w:cs="Times New Roman"/>
          <w:sz w:val="18"/>
          <w:szCs w:val="18"/>
        </w:rPr>
      </w:pPr>
      <w:r w:rsidRPr="00CE183A">
        <w:rPr>
          <w:rFonts w:ascii="Times New Roman" w:hAnsi="Times New Roman" w:cs="Times New Roman"/>
          <w:sz w:val="18"/>
          <w:szCs w:val="18"/>
        </w:rPr>
        <w:t xml:space="preserve"> </w:t>
      </w:r>
      <w:r w:rsidR="00903975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 Molecular Functions</w:t>
      </w:r>
      <w:r w:rsidR="00903975">
        <w:rPr>
          <w:rFonts w:ascii="Times New Roman" w:hAnsi="Times New Roman" w:cs="Times New Roman"/>
          <w:sz w:val="18"/>
          <w:szCs w:val="18"/>
        </w:rPr>
        <w:t xml:space="preserve">   </w:t>
      </w:r>
      <w:r w:rsidRPr="00CE183A">
        <w:rPr>
          <w:rFonts w:ascii="Times New Roman" w:hAnsi="Times New Roman" w:cs="Times New Roman"/>
          <w:sz w:val="18"/>
          <w:szCs w:val="18"/>
        </w:rPr>
        <w:t>GO</w:t>
      </w:r>
      <w:proofErr w:type="gramStart"/>
      <w:r w:rsidRPr="00CE183A">
        <w:rPr>
          <w:rFonts w:ascii="Times New Roman" w:hAnsi="Times New Roman" w:cs="Times New Roman"/>
          <w:sz w:val="18"/>
          <w:szCs w:val="18"/>
        </w:rPr>
        <w:t>:0005080</w:t>
      </w:r>
      <w:proofErr w:type="gramEnd"/>
      <w:r w:rsidR="00903975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CE183A">
        <w:rPr>
          <w:rFonts w:ascii="Times New Roman" w:hAnsi="Times New Roman" w:cs="Times New Roman"/>
          <w:sz w:val="18"/>
          <w:szCs w:val="18"/>
        </w:rPr>
        <w:t>protein kinase C binding</w:t>
      </w:r>
      <w:r w:rsidR="00903975">
        <w:rPr>
          <w:rFonts w:ascii="Times New Roman" w:hAnsi="Times New Roman" w:cs="Times New Roman"/>
          <w:sz w:val="18"/>
          <w:szCs w:val="18"/>
        </w:rPr>
        <w:t xml:space="preserve">       </w:t>
      </w:r>
      <w:r w:rsidRPr="00CE183A">
        <w:rPr>
          <w:rFonts w:ascii="Times New Roman" w:hAnsi="Times New Roman" w:cs="Times New Roman"/>
          <w:sz w:val="18"/>
          <w:szCs w:val="18"/>
        </w:rPr>
        <w:t xml:space="preserve">-2.6604 </w:t>
      </w:r>
    </w:p>
    <w:p w14:paraId="11BABC2A" w14:textId="0612E73A" w:rsidR="00A203CF" w:rsidRPr="00CE183A" w:rsidRDefault="00A203CF" w:rsidP="00CE183A">
      <w:pPr>
        <w:rPr>
          <w:rFonts w:ascii="Times New Roman" w:hAnsi="Times New Roman" w:cs="Times New Roman"/>
          <w:sz w:val="18"/>
          <w:szCs w:val="18"/>
        </w:rPr>
      </w:pPr>
    </w:p>
    <w:sectPr w:rsidR="00A203CF" w:rsidRPr="00CE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MrAwMjayMDQxMTVS0lEKTi0uzszPAykwrgUAzMedjSwAAAA="/>
  </w:docVars>
  <w:rsids>
    <w:rsidRoot w:val="00FA633C"/>
    <w:rsid w:val="000077FC"/>
    <w:rsid w:val="000161ED"/>
    <w:rsid w:val="00021DBB"/>
    <w:rsid w:val="000545C2"/>
    <w:rsid w:val="000B4C9E"/>
    <w:rsid w:val="00131894"/>
    <w:rsid w:val="00137B65"/>
    <w:rsid w:val="001E1AEB"/>
    <w:rsid w:val="00200CCD"/>
    <w:rsid w:val="002431B3"/>
    <w:rsid w:val="00275B9D"/>
    <w:rsid w:val="00276100"/>
    <w:rsid w:val="002950B6"/>
    <w:rsid w:val="00296B96"/>
    <w:rsid w:val="002A7C8B"/>
    <w:rsid w:val="002D18C6"/>
    <w:rsid w:val="002F1B6E"/>
    <w:rsid w:val="00316EAB"/>
    <w:rsid w:val="003339A8"/>
    <w:rsid w:val="00345948"/>
    <w:rsid w:val="00351C35"/>
    <w:rsid w:val="003930F5"/>
    <w:rsid w:val="003A002D"/>
    <w:rsid w:val="003D486C"/>
    <w:rsid w:val="0042189E"/>
    <w:rsid w:val="004552AB"/>
    <w:rsid w:val="004B74F6"/>
    <w:rsid w:val="00512267"/>
    <w:rsid w:val="00562ECF"/>
    <w:rsid w:val="005722C0"/>
    <w:rsid w:val="00590E50"/>
    <w:rsid w:val="00637CEA"/>
    <w:rsid w:val="006538E2"/>
    <w:rsid w:val="006633D2"/>
    <w:rsid w:val="0079315C"/>
    <w:rsid w:val="007B1E0E"/>
    <w:rsid w:val="007B466A"/>
    <w:rsid w:val="007B6080"/>
    <w:rsid w:val="008013BF"/>
    <w:rsid w:val="008240EE"/>
    <w:rsid w:val="008247FB"/>
    <w:rsid w:val="00857B93"/>
    <w:rsid w:val="008701E9"/>
    <w:rsid w:val="00870AB4"/>
    <w:rsid w:val="008943EA"/>
    <w:rsid w:val="008C1753"/>
    <w:rsid w:val="008C38AA"/>
    <w:rsid w:val="008E6D87"/>
    <w:rsid w:val="00903975"/>
    <w:rsid w:val="00904078"/>
    <w:rsid w:val="00916C49"/>
    <w:rsid w:val="00925A89"/>
    <w:rsid w:val="00972A36"/>
    <w:rsid w:val="009A6AB0"/>
    <w:rsid w:val="009B171C"/>
    <w:rsid w:val="009D69D5"/>
    <w:rsid w:val="009F4FF7"/>
    <w:rsid w:val="00A02111"/>
    <w:rsid w:val="00A203CF"/>
    <w:rsid w:val="00A25A1D"/>
    <w:rsid w:val="00B160F1"/>
    <w:rsid w:val="00B50B1B"/>
    <w:rsid w:val="00B56DC9"/>
    <w:rsid w:val="00B61406"/>
    <w:rsid w:val="00BB069A"/>
    <w:rsid w:val="00BE5ED3"/>
    <w:rsid w:val="00BF04D1"/>
    <w:rsid w:val="00C47399"/>
    <w:rsid w:val="00C678CD"/>
    <w:rsid w:val="00C94183"/>
    <w:rsid w:val="00C973F2"/>
    <w:rsid w:val="00CA76B4"/>
    <w:rsid w:val="00CA7E1A"/>
    <w:rsid w:val="00CE183A"/>
    <w:rsid w:val="00D06F92"/>
    <w:rsid w:val="00D17D78"/>
    <w:rsid w:val="00D707D9"/>
    <w:rsid w:val="00D72FED"/>
    <w:rsid w:val="00DB70A7"/>
    <w:rsid w:val="00E00D96"/>
    <w:rsid w:val="00E24695"/>
    <w:rsid w:val="00E43A35"/>
    <w:rsid w:val="00E82CA1"/>
    <w:rsid w:val="00EC612B"/>
    <w:rsid w:val="00EC6EE8"/>
    <w:rsid w:val="00ED584A"/>
    <w:rsid w:val="00F135D3"/>
    <w:rsid w:val="00FA0F5C"/>
    <w:rsid w:val="00FA633C"/>
    <w:rsid w:val="00FD06FD"/>
    <w:rsid w:val="00FD4CA6"/>
    <w:rsid w:val="00F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40ED"/>
  <w15:chartTrackingRefBased/>
  <w15:docId w15:val="{A0019E96-1C08-428C-B93C-BF969668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0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2823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298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5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502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4873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682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6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889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0748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2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7808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6699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796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039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932">
              <w:marLeft w:val="7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1232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云捷</dc:creator>
  <cp:keywords/>
  <dc:description/>
  <cp:lastModifiedBy>Aura</cp:lastModifiedBy>
  <cp:revision>107</cp:revision>
  <dcterms:created xsi:type="dcterms:W3CDTF">2022-09-15T13:06:00Z</dcterms:created>
  <dcterms:modified xsi:type="dcterms:W3CDTF">2023-06-06T07:36:00Z</dcterms:modified>
</cp:coreProperties>
</file>