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33A8" w14:textId="145F9192" w:rsidR="00FE2D57" w:rsidRPr="00440AE3" w:rsidRDefault="00430C0B">
      <w:pPr>
        <w:rPr>
          <w:rFonts w:asciiTheme="minorHAnsi" w:hAnsiTheme="minorHAnsi" w:cstheme="minorHAnsi"/>
          <w:b/>
          <w:sz w:val="22"/>
          <w:szCs w:val="22"/>
        </w:rPr>
      </w:pPr>
      <w:r w:rsidRPr="00440AE3">
        <w:rPr>
          <w:rFonts w:asciiTheme="minorHAnsi" w:hAnsiTheme="minorHAnsi" w:cstheme="minorHAnsi"/>
          <w:b/>
          <w:sz w:val="22"/>
          <w:szCs w:val="22"/>
        </w:rPr>
        <w:t>Supplementary Table 3. Summary results of KEGG enrichment analysis.</w:t>
      </w:r>
    </w:p>
    <w:p w14:paraId="65F3906A" w14:textId="77777777" w:rsidR="00FE2D57" w:rsidRPr="00440AE3" w:rsidRDefault="00FE2D57">
      <w:pPr>
        <w:rPr>
          <w:b/>
          <w:sz w:val="21"/>
          <w:szCs w:val="21"/>
        </w:rPr>
      </w:pPr>
    </w:p>
    <w:tbl>
      <w:tblPr>
        <w:tblStyle w:val="TableGrid"/>
        <w:tblW w:w="1431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276"/>
        <w:gridCol w:w="1134"/>
        <w:gridCol w:w="1134"/>
        <w:gridCol w:w="1276"/>
        <w:gridCol w:w="4536"/>
        <w:gridCol w:w="850"/>
      </w:tblGrid>
      <w:tr w:rsidR="00FE2D57" w14:paraId="7FD8FD28" w14:textId="77777777">
        <w:trPr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F8314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87A44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B4DFD9" w14:textId="77777777" w:rsidR="00FE2D57" w:rsidRDefault="00430C0B">
            <w:pPr>
              <w:rPr>
                <w:bCs/>
              </w:rPr>
            </w:pPr>
            <w:proofErr w:type="spellStart"/>
            <w:r>
              <w:rPr>
                <w:bCs/>
              </w:rPr>
              <w:t>GeneRatio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FC754D" w14:textId="77777777" w:rsidR="00FE2D57" w:rsidRDefault="00430C0B">
            <w:pPr>
              <w:rPr>
                <w:bCs/>
              </w:rPr>
            </w:pPr>
            <w:proofErr w:type="spellStart"/>
            <w:r>
              <w:rPr>
                <w:bCs/>
              </w:rPr>
              <w:t>BgRatio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2CF359" w14:textId="77777777" w:rsidR="00FE2D57" w:rsidRDefault="00430C0B">
            <w:pPr>
              <w:rPr>
                <w:bCs/>
              </w:rPr>
            </w:pPr>
            <w:proofErr w:type="spellStart"/>
            <w:r>
              <w:rPr>
                <w:bCs/>
              </w:rPr>
              <w:t>pvalue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807825" w14:textId="77777777" w:rsidR="00FE2D57" w:rsidRDefault="00430C0B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p.adjust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8E02F9" w14:textId="77777777" w:rsidR="00FE2D57" w:rsidRDefault="00430C0B">
            <w:pPr>
              <w:rPr>
                <w:bCs/>
              </w:rPr>
            </w:pPr>
            <w:proofErr w:type="spellStart"/>
            <w:r>
              <w:rPr>
                <w:bCs/>
              </w:rPr>
              <w:t>qvalue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14FB00" w14:textId="77777777" w:rsidR="00FE2D57" w:rsidRDefault="00430C0B">
            <w:pPr>
              <w:rPr>
                <w:bCs/>
              </w:rPr>
            </w:pPr>
            <w:proofErr w:type="spellStart"/>
            <w:r>
              <w:rPr>
                <w:bCs/>
              </w:rPr>
              <w:t>geneID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EE024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Count</w:t>
            </w:r>
          </w:p>
        </w:tc>
      </w:tr>
      <w:tr w:rsidR="00FE2D57" w14:paraId="54048FA4" w14:textId="77777777">
        <w:trPr>
          <w:trHeight w:val="300"/>
        </w:trPr>
        <w:tc>
          <w:tcPr>
            <w:tcW w:w="1271" w:type="dxa"/>
            <w:tcBorders>
              <w:top w:val="single" w:sz="4" w:space="0" w:color="auto"/>
            </w:tcBorders>
            <w:noWrap/>
          </w:tcPr>
          <w:p w14:paraId="4274D24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hsa04610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16B4E4F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Complement and coagulation cascades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34C0770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37/632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56A404B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85/8108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6D55B5E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1.69E-19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0C30151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5.08E-17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2BA5F9C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4.53E-17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noWrap/>
          </w:tcPr>
          <w:p w14:paraId="196C531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10747/10877/1379/1380/2147/2153/2158/2159/2160/2243/2244/2266/3053/3075/3078/3080/3426/3827/462/5055/5104/5265/5340/5345/5648/7035/718/720/721/722/729/730/731/732/735/7448/81494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6BBD30C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</w:tr>
      <w:tr w:rsidR="00FE2D57" w14:paraId="69CC392B" w14:textId="77777777">
        <w:trPr>
          <w:trHeight w:val="300"/>
        </w:trPr>
        <w:tc>
          <w:tcPr>
            <w:tcW w:w="1271" w:type="dxa"/>
            <w:noWrap/>
          </w:tcPr>
          <w:p w14:paraId="4E076882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hsa04080</w:t>
            </w:r>
          </w:p>
        </w:tc>
        <w:tc>
          <w:tcPr>
            <w:tcW w:w="1559" w:type="dxa"/>
            <w:noWrap/>
          </w:tcPr>
          <w:p w14:paraId="0D412C9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Neuroactive ligand-receptor interaction</w:t>
            </w:r>
          </w:p>
        </w:tc>
        <w:tc>
          <w:tcPr>
            <w:tcW w:w="1276" w:type="dxa"/>
            <w:noWrap/>
          </w:tcPr>
          <w:p w14:paraId="1857EC1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65/632</w:t>
            </w:r>
          </w:p>
        </w:tc>
        <w:tc>
          <w:tcPr>
            <w:tcW w:w="1276" w:type="dxa"/>
            <w:noWrap/>
          </w:tcPr>
          <w:p w14:paraId="00088B9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341/8108</w:t>
            </w:r>
          </w:p>
        </w:tc>
        <w:tc>
          <w:tcPr>
            <w:tcW w:w="1134" w:type="dxa"/>
            <w:noWrap/>
          </w:tcPr>
          <w:p w14:paraId="62DFEEE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5.33E-12</w:t>
            </w:r>
          </w:p>
        </w:tc>
        <w:tc>
          <w:tcPr>
            <w:tcW w:w="1134" w:type="dxa"/>
            <w:noWrap/>
          </w:tcPr>
          <w:p w14:paraId="43DD05F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8.02E-10</w:t>
            </w:r>
          </w:p>
        </w:tc>
        <w:tc>
          <w:tcPr>
            <w:tcW w:w="1276" w:type="dxa"/>
            <w:noWrap/>
          </w:tcPr>
          <w:p w14:paraId="113A810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7.15E-10</w:t>
            </w:r>
          </w:p>
        </w:tc>
        <w:tc>
          <w:tcPr>
            <w:tcW w:w="4536" w:type="dxa"/>
            <w:noWrap/>
          </w:tcPr>
          <w:p w14:paraId="0C74375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1081/10886/1132/1144/122042/1269/134864/1392/1394/151/1511/165829/1812/183/185/186/1902/2147/22953/2492/2554/2556/2559/2561/2565/2587/2642/2890/2892/2895/2898/2900/2903/2904/2905/2916/2922/3062/3350/3354/3356/3827/3952/4887/4922/4986/5024/5028/5340/5540/5618/5644/5645/5739/5745/59350/6344/6750/6865/6870/718/90226/9127/9248/9568</w:t>
            </w:r>
          </w:p>
        </w:tc>
        <w:tc>
          <w:tcPr>
            <w:tcW w:w="850" w:type="dxa"/>
            <w:noWrap/>
          </w:tcPr>
          <w:p w14:paraId="617BE9F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65</w:t>
            </w:r>
          </w:p>
        </w:tc>
      </w:tr>
      <w:tr w:rsidR="00FE2D57" w14:paraId="7E8ABAAF" w14:textId="77777777">
        <w:trPr>
          <w:trHeight w:val="300"/>
        </w:trPr>
        <w:tc>
          <w:tcPr>
            <w:tcW w:w="1271" w:type="dxa"/>
            <w:noWrap/>
          </w:tcPr>
          <w:p w14:paraId="5ABA118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hsa00830</w:t>
            </w:r>
          </w:p>
        </w:tc>
        <w:tc>
          <w:tcPr>
            <w:tcW w:w="1559" w:type="dxa"/>
            <w:noWrap/>
          </w:tcPr>
          <w:p w14:paraId="2F3FE30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Retinol metabolism</w:t>
            </w:r>
          </w:p>
        </w:tc>
        <w:tc>
          <w:tcPr>
            <w:tcW w:w="1276" w:type="dxa"/>
            <w:noWrap/>
          </w:tcPr>
          <w:p w14:paraId="40F6569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24/632</w:t>
            </w:r>
          </w:p>
        </w:tc>
        <w:tc>
          <w:tcPr>
            <w:tcW w:w="1276" w:type="dxa"/>
            <w:noWrap/>
          </w:tcPr>
          <w:p w14:paraId="4564DC2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68/8108</w:t>
            </w:r>
          </w:p>
        </w:tc>
        <w:tc>
          <w:tcPr>
            <w:tcW w:w="1134" w:type="dxa"/>
            <w:noWrap/>
          </w:tcPr>
          <w:p w14:paraId="495DF92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9.37E-11</w:t>
            </w:r>
          </w:p>
        </w:tc>
        <w:tc>
          <w:tcPr>
            <w:tcW w:w="1134" w:type="dxa"/>
            <w:noWrap/>
          </w:tcPr>
          <w:p w14:paraId="352CA0E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9.40E-09</w:t>
            </w:r>
          </w:p>
        </w:tc>
        <w:tc>
          <w:tcPr>
            <w:tcW w:w="1276" w:type="dxa"/>
            <w:noWrap/>
          </w:tcPr>
          <w:p w14:paraId="0C2616F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8.38E-09</w:t>
            </w:r>
          </w:p>
        </w:tc>
        <w:tc>
          <w:tcPr>
            <w:tcW w:w="4536" w:type="dxa"/>
            <w:noWrap/>
          </w:tcPr>
          <w:p w14:paraId="2C4CA38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124/125/126/127/131/145226/1544/1548/1551/1559/1562/1576/1592/195814/29785/316/53630/54575/7363/7364/7365/7367/79799/8630</w:t>
            </w:r>
          </w:p>
        </w:tc>
        <w:tc>
          <w:tcPr>
            <w:tcW w:w="850" w:type="dxa"/>
            <w:noWrap/>
          </w:tcPr>
          <w:p w14:paraId="132B488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FE2D57" w14:paraId="617270CA" w14:textId="77777777">
        <w:trPr>
          <w:trHeight w:val="300"/>
        </w:trPr>
        <w:tc>
          <w:tcPr>
            <w:tcW w:w="1271" w:type="dxa"/>
            <w:noWrap/>
          </w:tcPr>
          <w:p w14:paraId="2B28C2A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hsa00982</w:t>
            </w:r>
          </w:p>
        </w:tc>
        <w:tc>
          <w:tcPr>
            <w:tcW w:w="1559" w:type="dxa"/>
            <w:noWrap/>
          </w:tcPr>
          <w:p w14:paraId="55BFB2D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Drug metabolism - cytochrome P450</w:t>
            </w:r>
          </w:p>
        </w:tc>
        <w:tc>
          <w:tcPr>
            <w:tcW w:w="1276" w:type="dxa"/>
            <w:noWrap/>
          </w:tcPr>
          <w:p w14:paraId="363BE05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24/632</w:t>
            </w:r>
          </w:p>
        </w:tc>
        <w:tc>
          <w:tcPr>
            <w:tcW w:w="1276" w:type="dxa"/>
            <w:noWrap/>
          </w:tcPr>
          <w:p w14:paraId="3219DFA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72/8108</w:t>
            </w:r>
          </w:p>
        </w:tc>
        <w:tc>
          <w:tcPr>
            <w:tcW w:w="1134" w:type="dxa"/>
            <w:noWrap/>
          </w:tcPr>
          <w:p w14:paraId="25A56A5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3.67E-10</w:t>
            </w:r>
          </w:p>
        </w:tc>
        <w:tc>
          <w:tcPr>
            <w:tcW w:w="1134" w:type="dxa"/>
            <w:noWrap/>
          </w:tcPr>
          <w:p w14:paraId="55EDB50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2.76E-08</w:t>
            </w:r>
          </w:p>
        </w:tc>
        <w:tc>
          <w:tcPr>
            <w:tcW w:w="1276" w:type="dxa"/>
            <w:noWrap/>
          </w:tcPr>
          <w:p w14:paraId="1B464EB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2.46E-08</w:t>
            </w:r>
          </w:p>
        </w:tc>
        <w:tc>
          <w:tcPr>
            <w:tcW w:w="4536" w:type="dxa"/>
            <w:noWrap/>
          </w:tcPr>
          <w:p w14:paraId="7347A54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124/125/126/127/131/1544/1548/1557/1559/1571/1576/218/2328/27306/2938/2939/2949/316/54575/7363/7364/7365/7367/79799</w:t>
            </w:r>
          </w:p>
        </w:tc>
        <w:tc>
          <w:tcPr>
            <w:tcW w:w="850" w:type="dxa"/>
            <w:noWrap/>
          </w:tcPr>
          <w:p w14:paraId="1E9BFE2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FE2D57" w14:paraId="4F74CCA2" w14:textId="77777777">
        <w:trPr>
          <w:trHeight w:val="300"/>
        </w:trPr>
        <w:tc>
          <w:tcPr>
            <w:tcW w:w="1271" w:type="dxa"/>
            <w:noWrap/>
          </w:tcPr>
          <w:p w14:paraId="7E5DE5E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lastRenderedPageBreak/>
              <w:t>hsa04976</w:t>
            </w:r>
          </w:p>
        </w:tc>
        <w:tc>
          <w:tcPr>
            <w:tcW w:w="1559" w:type="dxa"/>
            <w:noWrap/>
          </w:tcPr>
          <w:p w14:paraId="734A883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Bile secretion</w:t>
            </w:r>
          </w:p>
        </w:tc>
        <w:tc>
          <w:tcPr>
            <w:tcW w:w="1276" w:type="dxa"/>
            <w:noWrap/>
          </w:tcPr>
          <w:p w14:paraId="0D57AA9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25/632</w:t>
            </w:r>
          </w:p>
        </w:tc>
        <w:tc>
          <w:tcPr>
            <w:tcW w:w="1276" w:type="dxa"/>
            <w:noWrap/>
          </w:tcPr>
          <w:p w14:paraId="77379D1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89/8108</w:t>
            </w:r>
          </w:p>
        </w:tc>
        <w:tc>
          <w:tcPr>
            <w:tcW w:w="1134" w:type="dxa"/>
            <w:noWrap/>
          </w:tcPr>
          <w:p w14:paraId="2B929DC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8.78E-09</w:t>
            </w:r>
          </w:p>
        </w:tc>
        <w:tc>
          <w:tcPr>
            <w:tcW w:w="1134" w:type="dxa"/>
            <w:noWrap/>
          </w:tcPr>
          <w:p w14:paraId="32BC938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5.29E-07</w:t>
            </w:r>
          </w:p>
        </w:tc>
        <w:tc>
          <w:tcPr>
            <w:tcW w:w="1276" w:type="dxa"/>
            <w:noWrap/>
          </w:tcPr>
          <w:p w14:paraId="07742B3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4.71E-07</w:t>
            </w:r>
          </w:p>
        </w:tc>
        <w:tc>
          <w:tcPr>
            <w:tcW w:w="4536" w:type="dxa"/>
            <w:noWrap/>
          </w:tcPr>
          <w:p w14:paraId="0EA98A1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10599/1080/10864/123264/1576/28234/361/3781/486/5244/54575/570/6344/64240/6523/6550/7363/7364/7365/7367/760/79799/8431/8647/9376</w:t>
            </w:r>
          </w:p>
        </w:tc>
        <w:tc>
          <w:tcPr>
            <w:tcW w:w="850" w:type="dxa"/>
            <w:noWrap/>
          </w:tcPr>
          <w:p w14:paraId="19222F1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FE2D57" w14:paraId="1C7FBC7C" w14:textId="77777777">
        <w:trPr>
          <w:trHeight w:val="300"/>
        </w:trPr>
        <w:tc>
          <w:tcPr>
            <w:tcW w:w="1271" w:type="dxa"/>
            <w:noWrap/>
          </w:tcPr>
          <w:p w14:paraId="4EDB4FC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hsa00980</w:t>
            </w:r>
          </w:p>
        </w:tc>
        <w:tc>
          <w:tcPr>
            <w:tcW w:w="1559" w:type="dxa"/>
            <w:noWrap/>
          </w:tcPr>
          <w:p w14:paraId="4E9122F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Metabolism of xenobiotics by cytochrome P450</w:t>
            </w:r>
          </w:p>
        </w:tc>
        <w:tc>
          <w:tcPr>
            <w:tcW w:w="1276" w:type="dxa"/>
            <w:noWrap/>
          </w:tcPr>
          <w:p w14:paraId="30F85AF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23/632</w:t>
            </w:r>
          </w:p>
        </w:tc>
        <w:tc>
          <w:tcPr>
            <w:tcW w:w="1276" w:type="dxa"/>
            <w:noWrap/>
          </w:tcPr>
          <w:p w14:paraId="42C696C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78/8108</w:t>
            </w:r>
          </w:p>
        </w:tc>
        <w:tc>
          <w:tcPr>
            <w:tcW w:w="1134" w:type="dxa"/>
            <w:noWrap/>
          </w:tcPr>
          <w:p w14:paraId="5792994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1.26E-08</w:t>
            </w:r>
          </w:p>
        </w:tc>
        <w:tc>
          <w:tcPr>
            <w:tcW w:w="1134" w:type="dxa"/>
            <w:noWrap/>
          </w:tcPr>
          <w:p w14:paraId="2E0FC60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6.30E-07</w:t>
            </w:r>
          </w:p>
        </w:tc>
        <w:tc>
          <w:tcPr>
            <w:tcW w:w="1276" w:type="dxa"/>
            <w:noWrap/>
          </w:tcPr>
          <w:p w14:paraId="2E2C2CE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5.62E-07</w:t>
            </w:r>
          </w:p>
        </w:tc>
        <w:tc>
          <w:tcPr>
            <w:tcW w:w="4536" w:type="dxa"/>
            <w:noWrap/>
          </w:tcPr>
          <w:p w14:paraId="6FC4065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124/125/126/127/131/1544/1548/1559/1571/1576/1645/218/27306/2938/2939/2949/29785/54575/7363/7364/7365/7367/79799</w:t>
            </w:r>
          </w:p>
        </w:tc>
        <w:tc>
          <w:tcPr>
            <w:tcW w:w="850" w:type="dxa"/>
            <w:noWrap/>
          </w:tcPr>
          <w:p w14:paraId="4E332E3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FE2D57" w14:paraId="45C3A8C5" w14:textId="77777777">
        <w:trPr>
          <w:trHeight w:val="300"/>
        </w:trPr>
        <w:tc>
          <w:tcPr>
            <w:tcW w:w="1271" w:type="dxa"/>
            <w:noWrap/>
          </w:tcPr>
          <w:p w14:paraId="6B6E9AB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hsa00140</w:t>
            </w:r>
          </w:p>
        </w:tc>
        <w:tc>
          <w:tcPr>
            <w:tcW w:w="1559" w:type="dxa"/>
            <w:noWrap/>
          </w:tcPr>
          <w:p w14:paraId="0D333F9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Steroid hormone biosynthesis</w:t>
            </w:r>
          </w:p>
        </w:tc>
        <w:tc>
          <w:tcPr>
            <w:tcW w:w="1276" w:type="dxa"/>
            <w:noWrap/>
          </w:tcPr>
          <w:p w14:paraId="021C6D1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18/632</w:t>
            </w:r>
          </w:p>
        </w:tc>
        <w:tc>
          <w:tcPr>
            <w:tcW w:w="1276" w:type="dxa"/>
            <w:noWrap/>
          </w:tcPr>
          <w:p w14:paraId="1791B2E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61/8108</w:t>
            </w:r>
          </w:p>
        </w:tc>
        <w:tc>
          <w:tcPr>
            <w:tcW w:w="1134" w:type="dxa"/>
            <w:noWrap/>
          </w:tcPr>
          <w:p w14:paraId="4B89B79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4.82E-07</w:t>
            </w:r>
          </w:p>
        </w:tc>
        <w:tc>
          <w:tcPr>
            <w:tcW w:w="1134" w:type="dxa"/>
            <w:noWrap/>
          </w:tcPr>
          <w:p w14:paraId="7D55F57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2.07E-05</w:t>
            </w:r>
          </w:p>
        </w:tc>
        <w:tc>
          <w:tcPr>
            <w:tcW w:w="1276" w:type="dxa"/>
            <w:noWrap/>
          </w:tcPr>
          <w:p w14:paraId="65B805D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1.85E-05</w:t>
            </w:r>
          </w:p>
        </w:tc>
        <w:tc>
          <w:tcPr>
            <w:tcW w:w="4536" w:type="dxa"/>
            <w:noWrap/>
          </w:tcPr>
          <w:p w14:paraId="5FC4065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1544/1551/1571/1576/1586/1588/1589/1645/3292/412/54575/6716/7363/7364/7365/7367/79799/8630</w:t>
            </w:r>
          </w:p>
        </w:tc>
        <w:tc>
          <w:tcPr>
            <w:tcW w:w="850" w:type="dxa"/>
            <w:noWrap/>
          </w:tcPr>
          <w:p w14:paraId="7E34AC5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FE2D57" w14:paraId="5B51CE18" w14:textId="77777777">
        <w:trPr>
          <w:trHeight w:val="300"/>
        </w:trPr>
        <w:tc>
          <w:tcPr>
            <w:tcW w:w="1271" w:type="dxa"/>
            <w:noWrap/>
          </w:tcPr>
          <w:p w14:paraId="7E2E657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hsa00591</w:t>
            </w:r>
          </w:p>
        </w:tc>
        <w:tc>
          <w:tcPr>
            <w:tcW w:w="1559" w:type="dxa"/>
            <w:noWrap/>
          </w:tcPr>
          <w:p w14:paraId="54F715D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Linoleic acid metabolism</w:t>
            </w:r>
          </w:p>
        </w:tc>
        <w:tc>
          <w:tcPr>
            <w:tcW w:w="1276" w:type="dxa"/>
            <w:noWrap/>
          </w:tcPr>
          <w:p w14:paraId="260CC46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12/632</w:t>
            </w:r>
          </w:p>
        </w:tc>
        <w:tc>
          <w:tcPr>
            <w:tcW w:w="1276" w:type="dxa"/>
            <w:noWrap/>
          </w:tcPr>
          <w:p w14:paraId="52D65B5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29/8108</w:t>
            </w:r>
          </w:p>
        </w:tc>
        <w:tc>
          <w:tcPr>
            <w:tcW w:w="1134" w:type="dxa"/>
            <w:noWrap/>
          </w:tcPr>
          <w:p w14:paraId="047BB30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6.84E-07</w:t>
            </w:r>
          </w:p>
        </w:tc>
        <w:tc>
          <w:tcPr>
            <w:tcW w:w="1134" w:type="dxa"/>
            <w:noWrap/>
          </w:tcPr>
          <w:p w14:paraId="188F44B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2.55E-05</w:t>
            </w:r>
          </w:p>
        </w:tc>
        <w:tc>
          <w:tcPr>
            <w:tcW w:w="1276" w:type="dxa"/>
            <w:noWrap/>
          </w:tcPr>
          <w:p w14:paraId="4B4C1D6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2.27E-05</w:t>
            </w:r>
          </w:p>
        </w:tc>
        <w:tc>
          <w:tcPr>
            <w:tcW w:w="4536" w:type="dxa"/>
            <w:noWrap/>
          </w:tcPr>
          <w:p w14:paraId="421030F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100137049/123745/1544/1557/1559/1571/1576/50487/5319/5320/5322/84647</w:t>
            </w:r>
          </w:p>
        </w:tc>
        <w:tc>
          <w:tcPr>
            <w:tcW w:w="850" w:type="dxa"/>
            <w:noWrap/>
          </w:tcPr>
          <w:p w14:paraId="0232361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FE2D57" w14:paraId="7479AEE5" w14:textId="77777777">
        <w:trPr>
          <w:trHeight w:val="300"/>
        </w:trPr>
        <w:tc>
          <w:tcPr>
            <w:tcW w:w="1271" w:type="dxa"/>
            <w:noWrap/>
          </w:tcPr>
          <w:p w14:paraId="6C5C625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hsa05204</w:t>
            </w:r>
          </w:p>
        </w:tc>
        <w:tc>
          <w:tcPr>
            <w:tcW w:w="1559" w:type="dxa"/>
            <w:noWrap/>
          </w:tcPr>
          <w:p w14:paraId="2F35522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Chemical carcinogenesis - DNA adducts</w:t>
            </w:r>
          </w:p>
        </w:tc>
        <w:tc>
          <w:tcPr>
            <w:tcW w:w="1276" w:type="dxa"/>
            <w:noWrap/>
          </w:tcPr>
          <w:p w14:paraId="2B9CDAE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19/632</w:t>
            </w:r>
          </w:p>
        </w:tc>
        <w:tc>
          <w:tcPr>
            <w:tcW w:w="1276" w:type="dxa"/>
            <w:noWrap/>
          </w:tcPr>
          <w:p w14:paraId="3B87007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69/8108</w:t>
            </w:r>
          </w:p>
        </w:tc>
        <w:tc>
          <w:tcPr>
            <w:tcW w:w="1134" w:type="dxa"/>
            <w:noWrap/>
          </w:tcPr>
          <w:p w14:paraId="4529138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7.62E-07</w:t>
            </w:r>
          </w:p>
        </w:tc>
        <w:tc>
          <w:tcPr>
            <w:tcW w:w="1134" w:type="dxa"/>
            <w:noWrap/>
          </w:tcPr>
          <w:p w14:paraId="53DEA3B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2.55E-05</w:t>
            </w:r>
          </w:p>
        </w:tc>
        <w:tc>
          <w:tcPr>
            <w:tcW w:w="1276" w:type="dxa"/>
            <w:noWrap/>
          </w:tcPr>
          <w:p w14:paraId="1F3A96F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2.27E-05</w:t>
            </w:r>
          </w:p>
        </w:tc>
        <w:tc>
          <w:tcPr>
            <w:tcW w:w="4536" w:type="dxa"/>
            <w:noWrap/>
          </w:tcPr>
          <w:p w14:paraId="25BF520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1544/1548/1551/1557/1559/1562/1571/1576/27306/2938/2939/2949/54575/5743/7363/7364/7365/7367/79799</w:t>
            </w:r>
          </w:p>
        </w:tc>
        <w:tc>
          <w:tcPr>
            <w:tcW w:w="850" w:type="dxa"/>
            <w:noWrap/>
          </w:tcPr>
          <w:p w14:paraId="37B9F85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</w:tr>
      <w:tr w:rsidR="00FE2D57" w14:paraId="636DE706" w14:textId="77777777">
        <w:trPr>
          <w:trHeight w:val="300"/>
        </w:trPr>
        <w:tc>
          <w:tcPr>
            <w:tcW w:w="1271" w:type="dxa"/>
            <w:noWrap/>
          </w:tcPr>
          <w:p w14:paraId="7B37805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hsa04978</w:t>
            </w:r>
          </w:p>
        </w:tc>
        <w:tc>
          <w:tcPr>
            <w:tcW w:w="1559" w:type="dxa"/>
            <w:noWrap/>
          </w:tcPr>
          <w:p w14:paraId="1B43CB9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Mineral absorption</w:t>
            </w:r>
          </w:p>
        </w:tc>
        <w:tc>
          <w:tcPr>
            <w:tcW w:w="1276" w:type="dxa"/>
            <w:noWrap/>
          </w:tcPr>
          <w:p w14:paraId="12E66A6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17/632</w:t>
            </w:r>
          </w:p>
        </w:tc>
        <w:tc>
          <w:tcPr>
            <w:tcW w:w="1276" w:type="dxa"/>
            <w:noWrap/>
          </w:tcPr>
          <w:p w14:paraId="2C8C9F4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60/8108</w:t>
            </w:r>
          </w:p>
        </w:tc>
        <w:tc>
          <w:tcPr>
            <w:tcW w:w="1134" w:type="dxa"/>
            <w:noWrap/>
          </w:tcPr>
          <w:p w14:paraId="29C7209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1.88E-06</w:t>
            </w:r>
          </w:p>
        </w:tc>
        <w:tc>
          <w:tcPr>
            <w:tcW w:w="1134" w:type="dxa"/>
            <w:noWrap/>
          </w:tcPr>
          <w:p w14:paraId="57390FE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5.67E-05</w:t>
            </w:r>
          </w:p>
        </w:tc>
        <w:tc>
          <w:tcPr>
            <w:tcW w:w="1276" w:type="dxa"/>
            <w:noWrap/>
          </w:tcPr>
          <w:p w14:paraId="4322DCD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5.06E-05</w:t>
            </w:r>
          </w:p>
        </w:tc>
        <w:tc>
          <w:tcPr>
            <w:tcW w:w="4536" w:type="dxa"/>
            <w:noWrap/>
          </w:tcPr>
          <w:p w14:paraId="2B7FF7F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10568/115019/140803/341208/4489/4493/4495/4496/4499/4501/486/492/6523/6543/6550/6569/7018</w:t>
            </w:r>
          </w:p>
        </w:tc>
        <w:tc>
          <w:tcPr>
            <w:tcW w:w="850" w:type="dxa"/>
            <w:noWrap/>
          </w:tcPr>
          <w:p w14:paraId="67592F0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FE2D57" w14:paraId="24882B46" w14:textId="77777777">
        <w:trPr>
          <w:trHeight w:val="300"/>
        </w:trPr>
        <w:tc>
          <w:tcPr>
            <w:tcW w:w="1271" w:type="dxa"/>
            <w:noWrap/>
          </w:tcPr>
          <w:p w14:paraId="0A44B5F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hsa04060</w:t>
            </w:r>
          </w:p>
        </w:tc>
        <w:tc>
          <w:tcPr>
            <w:tcW w:w="1559" w:type="dxa"/>
            <w:noWrap/>
          </w:tcPr>
          <w:p w14:paraId="09055D9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 xml:space="preserve">Cytokine-cytokine </w:t>
            </w:r>
            <w:r>
              <w:rPr>
                <w:bCs/>
              </w:rPr>
              <w:lastRenderedPageBreak/>
              <w:t>receptor interaction</w:t>
            </w:r>
          </w:p>
        </w:tc>
        <w:tc>
          <w:tcPr>
            <w:tcW w:w="1276" w:type="dxa"/>
            <w:noWrap/>
          </w:tcPr>
          <w:p w14:paraId="2DE4E8D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lastRenderedPageBreak/>
              <w:t>45/632</w:t>
            </w:r>
          </w:p>
        </w:tc>
        <w:tc>
          <w:tcPr>
            <w:tcW w:w="1276" w:type="dxa"/>
            <w:noWrap/>
          </w:tcPr>
          <w:p w14:paraId="41C5384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295/8108</w:t>
            </w:r>
          </w:p>
        </w:tc>
        <w:tc>
          <w:tcPr>
            <w:tcW w:w="1134" w:type="dxa"/>
            <w:noWrap/>
          </w:tcPr>
          <w:p w14:paraId="460DC4A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8.31E-06</w:t>
            </w:r>
          </w:p>
        </w:tc>
        <w:tc>
          <w:tcPr>
            <w:tcW w:w="1134" w:type="dxa"/>
            <w:noWrap/>
          </w:tcPr>
          <w:p w14:paraId="193E1CF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0.000227453</w:t>
            </w:r>
          </w:p>
        </w:tc>
        <w:tc>
          <w:tcPr>
            <w:tcW w:w="1276" w:type="dxa"/>
            <w:noWrap/>
          </w:tcPr>
          <w:p w14:paraId="7EEA624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0.000202834</w:t>
            </w:r>
          </w:p>
        </w:tc>
        <w:tc>
          <w:tcPr>
            <w:tcW w:w="4536" w:type="dxa"/>
            <w:noWrap/>
          </w:tcPr>
          <w:p w14:paraId="00C95E9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10563/1235/1271/1437/1440/2662/268/27179/2919/338376/3442/3458/353500/3558/3569/3576/3589/3598/3627/3952/3976/4050/42</w:t>
            </w:r>
            <w:r>
              <w:rPr>
                <w:bCs/>
              </w:rPr>
              <w:lastRenderedPageBreak/>
              <w:t>83/4804/4982/53833/5473/5618/56300/59067/6352/6357/6358/6360/6369/6372/6373/643/7066/7850/8200/8600/8740/9173/959</w:t>
            </w:r>
          </w:p>
        </w:tc>
        <w:tc>
          <w:tcPr>
            <w:tcW w:w="850" w:type="dxa"/>
            <w:noWrap/>
          </w:tcPr>
          <w:p w14:paraId="483E993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lastRenderedPageBreak/>
              <w:t>45</w:t>
            </w:r>
          </w:p>
        </w:tc>
      </w:tr>
      <w:tr w:rsidR="00FE2D57" w14:paraId="7BFE9416" w14:textId="77777777">
        <w:trPr>
          <w:trHeight w:val="300"/>
        </w:trPr>
        <w:tc>
          <w:tcPr>
            <w:tcW w:w="1271" w:type="dxa"/>
            <w:noWrap/>
          </w:tcPr>
          <w:p w14:paraId="16F0D10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hsa00350</w:t>
            </w:r>
          </w:p>
        </w:tc>
        <w:tc>
          <w:tcPr>
            <w:tcW w:w="1559" w:type="dxa"/>
            <w:noWrap/>
          </w:tcPr>
          <w:p w14:paraId="2F8FE70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Tyrosine metabolism</w:t>
            </w:r>
          </w:p>
        </w:tc>
        <w:tc>
          <w:tcPr>
            <w:tcW w:w="1276" w:type="dxa"/>
            <w:noWrap/>
          </w:tcPr>
          <w:p w14:paraId="3E9E466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12/632</w:t>
            </w:r>
          </w:p>
        </w:tc>
        <w:tc>
          <w:tcPr>
            <w:tcW w:w="1276" w:type="dxa"/>
            <w:noWrap/>
          </w:tcPr>
          <w:p w14:paraId="58FF3E2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36/8108</w:t>
            </w:r>
          </w:p>
        </w:tc>
        <w:tc>
          <w:tcPr>
            <w:tcW w:w="1134" w:type="dxa"/>
            <w:noWrap/>
          </w:tcPr>
          <w:p w14:paraId="530101A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9.92E-06</w:t>
            </w:r>
          </w:p>
        </w:tc>
        <w:tc>
          <w:tcPr>
            <w:tcW w:w="1134" w:type="dxa"/>
            <w:noWrap/>
          </w:tcPr>
          <w:p w14:paraId="68A8BA6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0.000248704</w:t>
            </w:r>
          </w:p>
        </w:tc>
        <w:tc>
          <w:tcPr>
            <w:tcW w:w="1276" w:type="dxa"/>
            <w:noWrap/>
          </w:tcPr>
          <w:p w14:paraId="2C03183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0.000221785</w:t>
            </w:r>
          </w:p>
        </w:tc>
        <w:tc>
          <w:tcPr>
            <w:tcW w:w="4536" w:type="dxa"/>
            <w:noWrap/>
          </w:tcPr>
          <w:p w14:paraId="0DC4F54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124/125/126/127/131/1644/218/3081/316/3242/5409/6898</w:t>
            </w:r>
          </w:p>
        </w:tc>
        <w:tc>
          <w:tcPr>
            <w:tcW w:w="850" w:type="dxa"/>
            <w:noWrap/>
          </w:tcPr>
          <w:p w14:paraId="5802BC4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FE2D57" w14:paraId="1D9B49B1" w14:textId="77777777">
        <w:trPr>
          <w:trHeight w:val="300"/>
        </w:trPr>
        <w:tc>
          <w:tcPr>
            <w:tcW w:w="1271" w:type="dxa"/>
            <w:noWrap/>
          </w:tcPr>
          <w:p w14:paraId="7084001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hsa04979</w:t>
            </w:r>
          </w:p>
        </w:tc>
        <w:tc>
          <w:tcPr>
            <w:tcW w:w="1559" w:type="dxa"/>
            <w:noWrap/>
          </w:tcPr>
          <w:p w14:paraId="13041BA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Cholesterol metabolism</w:t>
            </w:r>
          </w:p>
        </w:tc>
        <w:tc>
          <w:tcPr>
            <w:tcW w:w="1276" w:type="dxa"/>
            <w:noWrap/>
          </w:tcPr>
          <w:p w14:paraId="1FA53FB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14/632</w:t>
            </w:r>
          </w:p>
        </w:tc>
        <w:tc>
          <w:tcPr>
            <w:tcW w:w="1276" w:type="dxa"/>
            <w:noWrap/>
          </w:tcPr>
          <w:p w14:paraId="218A20D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50/8108</w:t>
            </w:r>
          </w:p>
        </w:tc>
        <w:tc>
          <w:tcPr>
            <w:tcW w:w="1134" w:type="dxa"/>
            <w:noWrap/>
          </w:tcPr>
          <w:p w14:paraId="4B1B2F1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1.77E-05</w:t>
            </w:r>
          </w:p>
        </w:tc>
        <w:tc>
          <w:tcPr>
            <w:tcW w:w="1134" w:type="dxa"/>
            <w:noWrap/>
          </w:tcPr>
          <w:p w14:paraId="6CE9CA9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0.000410783</w:t>
            </w:r>
          </w:p>
        </w:tc>
        <w:tc>
          <w:tcPr>
            <w:tcW w:w="1276" w:type="dxa"/>
            <w:noWrap/>
          </w:tcPr>
          <w:p w14:paraId="600EB34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0.000366322</w:t>
            </w:r>
          </w:p>
        </w:tc>
        <w:tc>
          <w:tcPr>
            <w:tcW w:w="4536" w:type="dxa"/>
            <w:noWrap/>
          </w:tcPr>
          <w:p w14:paraId="2F00F80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27329/335/336/337/345/350/4018/4023/4036/55908/64240/6770/8435/8647</w:t>
            </w:r>
          </w:p>
        </w:tc>
        <w:tc>
          <w:tcPr>
            <w:tcW w:w="850" w:type="dxa"/>
            <w:noWrap/>
          </w:tcPr>
          <w:p w14:paraId="5337C55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FE2D57" w14:paraId="0C0CC314" w14:textId="77777777">
        <w:trPr>
          <w:trHeight w:val="300"/>
        </w:trPr>
        <w:tc>
          <w:tcPr>
            <w:tcW w:w="1271" w:type="dxa"/>
            <w:noWrap/>
          </w:tcPr>
          <w:p w14:paraId="6966DB0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hsa00590</w:t>
            </w:r>
          </w:p>
        </w:tc>
        <w:tc>
          <w:tcPr>
            <w:tcW w:w="1559" w:type="dxa"/>
            <w:noWrap/>
          </w:tcPr>
          <w:p w14:paraId="29ED593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Arachidonic acid metabolism</w:t>
            </w:r>
          </w:p>
        </w:tc>
        <w:tc>
          <w:tcPr>
            <w:tcW w:w="1276" w:type="dxa"/>
            <w:noWrap/>
          </w:tcPr>
          <w:p w14:paraId="118432E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15/632</w:t>
            </w:r>
          </w:p>
        </w:tc>
        <w:tc>
          <w:tcPr>
            <w:tcW w:w="1276" w:type="dxa"/>
            <w:noWrap/>
          </w:tcPr>
          <w:p w14:paraId="17A189E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61/8108</w:t>
            </w:r>
          </w:p>
        </w:tc>
        <w:tc>
          <w:tcPr>
            <w:tcW w:w="1134" w:type="dxa"/>
            <w:noWrap/>
          </w:tcPr>
          <w:p w14:paraId="2B354A4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4.84E-05</w:t>
            </w:r>
          </w:p>
        </w:tc>
        <w:tc>
          <w:tcPr>
            <w:tcW w:w="1134" w:type="dxa"/>
            <w:noWrap/>
          </w:tcPr>
          <w:p w14:paraId="366F3EF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0.001040606</w:t>
            </w:r>
          </w:p>
        </w:tc>
        <w:tc>
          <w:tcPr>
            <w:tcW w:w="1276" w:type="dxa"/>
            <w:noWrap/>
          </w:tcPr>
          <w:p w14:paraId="64CF53E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0.000927976</w:t>
            </w:r>
          </w:p>
        </w:tc>
        <w:tc>
          <w:tcPr>
            <w:tcW w:w="4536" w:type="dxa"/>
            <w:noWrap/>
          </w:tcPr>
          <w:p w14:paraId="00D2E4B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100137049/123745/1557/1559/1571/2687/27306/2878/50487/5319/5320/5322/5742/5743/84647</w:t>
            </w:r>
          </w:p>
        </w:tc>
        <w:tc>
          <w:tcPr>
            <w:tcW w:w="850" w:type="dxa"/>
            <w:noWrap/>
          </w:tcPr>
          <w:p w14:paraId="359E115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FE2D57" w14:paraId="6299FE1F" w14:textId="77777777">
        <w:trPr>
          <w:trHeight w:val="300"/>
        </w:trPr>
        <w:tc>
          <w:tcPr>
            <w:tcW w:w="1271" w:type="dxa"/>
            <w:noWrap/>
          </w:tcPr>
          <w:p w14:paraId="60A48E3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hsa04950</w:t>
            </w:r>
          </w:p>
        </w:tc>
        <w:tc>
          <w:tcPr>
            <w:tcW w:w="1559" w:type="dxa"/>
            <w:noWrap/>
          </w:tcPr>
          <w:p w14:paraId="23F187F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Maturity onset diabetes of the young</w:t>
            </w:r>
          </w:p>
        </w:tc>
        <w:tc>
          <w:tcPr>
            <w:tcW w:w="1276" w:type="dxa"/>
            <w:noWrap/>
          </w:tcPr>
          <w:p w14:paraId="03F8CA7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9/632</w:t>
            </w:r>
          </w:p>
        </w:tc>
        <w:tc>
          <w:tcPr>
            <w:tcW w:w="1276" w:type="dxa"/>
            <w:noWrap/>
          </w:tcPr>
          <w:p w14:paraId="7A7D287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26/8108</w:t>
            </w:r>
          </w:p>
        </w:tc>
        <w:tc>
          <w:tcPr>
            <w:tcW w:w="1134" w:type="dxa"/>
            <w:noWrap/>
          </w:tcPr>
          <w:p w14:paraId="2E86AEF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9.36E-05</w:t>
            </w:r>
          </w:p>
        </w:tc>
        <w:tc>
          <w:tcPr>
            <w:tcW w:w="1134" w:type="dxa"/>
            <w:noWrap/>
          </w:tcPr>
          <w:p w14:paraId="7FF2B05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0.001803273</w:t>
            </w:r>
          </w:p>
        </w:tc>
        <w:tc>
          <w:tcPr>
            <w:tcW w:w="1276" w:type="dxa"/>
            <w:noWrap/>
          </w:tcPr>
          <w:p w14:paraId="1C64C4F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0.001608094</w:t>
            </w:r>
          </w:p>
        </w:tc>
        <w:tc>
          <w:tcPr>
            <w:tcW w:w="4536" w:type="dxa"/>
            <w:noWrap/>
          </w:tcPr>
          <w:p w14:paraId="60E40D6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3170/3172/3651/4760/4821/5080/5313/6514/6927</w:t>
            </w:r>
          </w:p>
        </w:tc>
        <w:tc>
          <w:tcPr>
            <w:tcW w:w="850" w:type="dxa"/>
            <w:noWrap/>
          </w:tcPr>
          <w:p w14:paraId="27E3A0B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FE2D57" w14:paraId="082EF737" w14:textId="77777777">
        <w:trPr>
          <w:trHeight w:val="300"/>
        </w:trPr>
        <w:tc>
          <w:tcPr>
            <w:tcW w:w="1271" w:type="dxa"/>
            <w:noWrap/>
          </w:tcPr>
          <w:p w14:paraId="48B6E372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hsa05146</w:t>
            </w:r>
          </w:p>
        </w:tc>
        <w:tc>
          <w:tcPr>
            <w:tcW w:w="1559" w:type="dxa"/>
            <w:noWrap/>
          </w:tcPr>
          <w:p w14:paraId="2B4073B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Amoebiasis</w:t>
            </w:r>
          </w:p>
        </w:tc>
        <w:tc>
          <w:tcPr>
            <w:tcW w:w="1276" w:type="dxa"/>
            <w:noWrap/>
          </w:tcPr>
          <w:p w14:paraId="62A5060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20/632</w:t>
            </w:r>
          </w:p>
        </w:tc>
        <w:tc>
          <w:tcPr>
            <w:tcW w:w="1276" w:type="dxa"/>
            <w:noWrap/>
          </w:tcPr>
          <w:p w14:paraId="6FE4473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102/8108</w:t>
            </w:r>
          </w:p>
        </w:tc>
        <w:tc>
          <w:tcPr>
            <w:tcW w:w="1134" w:type="dxa"/>
            <w:noWrap/>
          </w:tcPr>
          <w:p w14:paraId="238D675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9.59E-05</w:t>
            </w:r>
          </w:p>
        </w:tc>
        <w:tc>
          <w:tcPr>
            <w:tcW w:w="1134" w:type="dxa"/>
            <w:noWrap/>
          </w:tcPr>
          <w:p w14:paraId="02C35F3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0.001803273</w:t>
            </w:r>
          </w:p>
        </w:tc>
        <w:tc>
          <w:tcPr>
            <w:tcW w:w="1276" w:type="dxa"/>
            <w:noWrap/>
          </w:tcPr>
          <w:p w14:paraId="1C27665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0.001608094</w:t>
            </w:r>
          </w:p>
        </w:tc>
        <w:tc>
          <w:tcPr>
            <w:tcW w:w="4536" w:type="dxa"/>
            <w:noWrap/>
          </w:tcPr>
          <w:p w14:paraId="2E8DF06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1437/1511/2774/2919/338382/3458/3569/3576/383/4583/5273/5275/6317/6318/731/732/735/7850/909/911</w:t>
            </w:r>
          </w:p>
        </w:tc>
        <w:tc>
          <w:tcPr>
            <w:tcW w:w="850" w:type="dxa"/>
            <w:noWrap/>
          </w:tcPr>
          <w:p w14:paraId="164C4CE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FE2D57" w14:paraId="051AD32A" w14:textId="77777777">
        <w:trPr>
          <w:trHeight w:val="300"/>
        </w:trPr>
        <w:tc>
          <w:tcPr>
            <w:tcW w:w="1271" w:type="dxa"/>
            <w:noWrap/>
          </w:tcPr>
          <w:p w14:paraId="0CCE9C6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hsa05150</w:t>
            </w:r>
          </w:p>
        </w:tc>
        <w:tc>
          <w:tcPr>
            <w:tcW w:w="1559" w:type="dxa"/>
            <w:noWrap/>
          </w:tcPr>
          <w:p w14:paraId="6D53B1D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Staphylococcus aureus infection</w:t>
            </w:r>
          </w:p>
        </w:tc>
        <w:tc>
          <w:tcPr>
            <w:tcW w:w="1276" w:type="dxa"/>
            <w:noWrap/>
          </w:tcPr>
          <w:p w14:paraId="3EDAD12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19/632</w:t>
            </w:r>
          </w:p>
        </w:tc>
        <w:tc>
          <w:tcPr>
            <w:tcW w:w="1276" w:type="dxa"/>
            <w:noWrap/>
          </w:tcPr>
          <w:p w14:paraId="6B95F69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96/8108</w:t>
            </w:r>
          </w:p>
        </w:tc>
        <w:tc>
          <w:tcPr>
            <w:tcW w:w="1134" w:type="dxa"/>
            <w:noWrap/>
          </w:tcPr>
          <w:p w14:paraId="7321041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0.000125128</w:t>
            </w:r>
          </w:p>
        </w:tc>
        <w:tc>
          <w:tcPr>
            <w:tcW w:w="1134" w:type="dxa"/>
            <w:noWrap/>
          </w:tcPr>
          <w:p w14:paraId="54A80562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0.002215502</w:t>
            </w:r>
          </w:p>
        </w:tc>
        <w:tc>
          <w:tcPr>
            <w:tcW w:w="1276" w:type="dxa"/>
            <w:noWrap/>
          </w:tcPr>
          <w:p w14:paraId="4CE35EA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0.001975705</w:t>
            </w:r>
          </w:p>
        </w:tc>
        <w:tc>
          <w:tcPr>
            <w:tcW w:w="4536" w:type="dxa"/>
            <w:noWrap/>
          </w:tcPr>
          <w:p w14:paraId="49B26B7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10747/1668/1828/2204/2266/3075/342574/3426/3861/3866/3868/3881/3884/390792/5340/5648/718/720/721</w:t>
            </w:r>
          </w:p>
        </w:tc>
        <w:tc>
          <w:tcPr>
            <w:tcW w:w="850" w:type="dxa"/>
            <w:noWrap/>
          </w:tcPr>
          <w:p w14:paraId="5CD2267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</w:tr>
      <w:tr w:rsidR="00FE2D57" w14:paraId="05B3797F" w14:textId="77777777">
        <w:trPr>
          <w:trHeight w:val="300"/>
        </w:trPr>
        <w:tc>
          <w:tcPr>
            <w:tcW w:w="1271" w:type="dxa"/>
            <w:noWrap/>
          </w:tcPr>
          <w:p w14:paraId="7123B89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hsa05033</w:t>
            </w:r>
          </w:p>
        </w:tc>
        <w:tc>
          <w:tcPr>
            <w:tcW w:w="1559" w:type="dxa"/>
            <w:noWrap/>
          </w:tcPr>
          <w:p w14:paraId="026E4E62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Nicotine addiction</w:t>
            </w:r>
          </w:p>
        </w:tc>
        <w:tc>
          <w:tcPr>
            <w:tcW w:w="1276" w:type="dxa"/>
            <w:noWrap/>
          </w:tcPr>
          <w:p w14:paraId="5CC1B61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11/632</w:t>
            </w:r>
          </w:p>
        </w:tc>
        <w:tc>
          <w:tcPr>
            <w:tcW w:w="1276" w:type="dxa"/>
            <w:noWrap/>
          </w:tcPr>
          <w:p w14:paraId="0E730B1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40/8108</w:t>
            </w:r>
          </w:p>
        </w:tc>
        <w:tc>
          <w:tcPr>
            <w:tcW w:w="1134" w:type="dxa"/>
            <w:noWrap/>
          </w:tcPr>
          <w:p w14:paraId="6E7E2CF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0.000168605</w:t>
            </w:r>
          </w:p>
        </w:tc>
        <w:tc>
          <w:tcPr>
            <w:tcW w:w="1134" w:type="dxa"/>
            <w:noWrap/>
          </w:tcPr>
          <w:p w14:paraId="798F692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0.002819458</w:t>
            </w:r>
          </w:p>
        </w:tc>
        <w:tc>
          <w:tcPr>
            <w:tcW w:w="1276" w:type="dxa"/>
            <w:noWrap/>
          </w:tcPr>
          <w:p w14:paraId="0DC2C9C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0.002514292</w:t>
            </w:r>
          </w:p>
        </w:tc>
        <w:tc>
          <w:tcPr>
            <w:tcW w:w="4536" w:type="dxa"/>
            <w:noWrap/>
          </w:tcPr>
          <w:p w14:paraId="04C3967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246213/2554/2556/2559/2561/2565/2890/2892/2903/2904/2905</w:t>
            </w:r>
          </w:p>
        </w:tc>
        <w:tc>
          <w:tcPr>
            <w:tcW w:w="850" w:type="dxa"/>
            <w:noWrap/>
          </w:tcPr>
          <w:p w14:paraId="5E6FE51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FE2D57" w14:paraId="53278B5E" w14:textId="77777777">
        <w:trPr>
          <w:trHeight w:val="300"/>
        </w:trPr>
        <w:tc>
          <w:tcPr>
            <w:tcW w:w="1271" w:type="dxa"/>
            <w:noWrap/>
          </w:tcPr>
          <w:p w14:paraId="5148B91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hsa04726</w:t>
            </w:r>
          </w:p>
        </w:tc>
        <w:tc>
          <w:tcPr>
            <w:tcW w:w="1559" w:type="dxa"/>
            <w:noWrap/>
          </w:tcPr>
          <w:p w14:paraId="6DF11A1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Serotonergic synapse</w:t>
            </w:r>
          </w:p>
        </w:tc>
        <w:tc>
          <w:tcPr>
            <w:tcW w:w="1276" w:type="dxa"/>
            <w:noWrap/>
          </w:tcPr>
          <w:p w14:paraId="5582DEC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21/632</w:t>
            </w:r>
          </w:p>
        </w:tc>
        <w:tc>
          <w:tcPr>
            <w:tcW w:w="1276" w:type="dxa"/>
            <w:noWrap/>
          </w:tcPr>
          <w:p w14:paraId="18A9BDB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115/8108</w:t>
            </w:r>
          </w:p>
        </w:tc>
        <w:tc>
          <w:tcPr>
            <w:tcW w:w="1134" w:type="dxa"/>
            <w:noWrap/>
          </w:tcPr>
          <w:p w14:paraId="42E07A5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0.000186792</w:t>
            </w:r>
          </w:p>
        </w:tc>
        <w:tc>
          <w:tcPr>
            <w:tcW w:w="1134" w:type="dxa"/>
            <w:noWrap/>
          </w:tcPr>
          <w:p w14:paraId="38C11E9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0.002959181</w:t>
            </w:r>
          </w:p>
        </w:tc>
        <w:tc>
          <w:tcPr>
            <w:tcW w:w="1276" w:type="dxa"/>
            <w:noWrap/>
          </w:tcPr>
          <w:p w14:paraId="63BE496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0.002638892</w:t>
            </w:r>
          </w:p>
        </w:tc>
        <w:tc>
          <w:tcPr>
            <w:tcW w:w="4536" w:type="dxa"/>
            <w:noWrap/>
          </w:tcPr>
          <w:p w14:paraId="1614205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100137049/10411/121278/123745/1557/1559/1562/1644/170572/2561/260293/2786/335</w:t>
            </w:r>
            <w:r>
              <w:rPr>
                <w:bCs/>
              </w:rPr>
              <w:lastRenderedPageBreak/>
              <w:t>0/3354/3356/3781/5742/5743/6532/6571/779</w:t>
            </w:r>
          </w:p>
        </w:tc>
        <w:tc>
          <w:tcPr>
            <w:tcW w:w="850" w:type="dxa"/>
            <w:noWrap/>
          </w:tcPr>
          <w:p w14:paraId="1D294422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lastRenderedPageBreak/>
              <w:t>21</w:t>
            </w:r>
          </w:p>
        </w:tc>
      </w:tr>
      <w:tr w:rsidR="00FE2D57" w14:paraId="7CF07FBB" w14:textId="77777777">
        <w:trPr>
          <w:trHeight w:val="300"/>
        </w:trPr>
        <w:tc>
          <w:tcPr>
            <w:tcW w:w="1271" w:type="dxa"/>
            <w:noWrap/>
          </w:tcPr>
          <w:p w14:paraId="2F1A65C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hsa04061</w:t>
            </w:r>
          </w:p>
        </w:tc>
        <w:tc>
          <w:tcPr>
            <w:tcW w:w="1559" w:type="dxa"/>
            <w:noWrap/>
          </w:tcPr>
          <w:p w14:paraId="22BF217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Viral protein interaction with cytokine and cytokine receptor</w:t>
            </w:r>
          </w:p>
        </w:tc>
        <w:tc>
          <w:tcPr>
            <w:tcW w:w="1276" w:type="dxa"/>
            <w:noWrap/>
          </w:tcPr>
          <w:p w14:paraId="197499F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19/632</w:t>
            </w:r>
          </w:p>
        </w:tc>
        <w:tc>
          <w:tcPr>
            <w:tcW w:w="1276" w:type="dxa"/>
            <w:noWrap/>
          </w:tcPr>
          <w:p w14:paraId="2943859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100/8108</w:t>
            </w:r>
          </w:p>
        </w:tc>
        <w:tc>
          <w:tcPr>
            <w:tcW w:w="1134" w:type="dxa"/>
            <w:noWrap/>
          </w:tcPr>
          <w:p w14:paraId="1E693BD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0.000219513</w:t>
            </w:r>
          </w:p>
        </w:tc>
        <w:tc>
          <w:tcPr>
            <w:tcW w:w="1134" w:type="dxa"/>
            <w:noWrap/>
          </w:tcPr>
          <w:p w14:paraId="462A5BB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0.003193092</w:t>
            </w:r>
          </w:p>
        </w:tc>
        <w:tc>
          <w:tcPr>
            <w:tcW w:w="1276" w:type="dxa"/>
            <w:noWrap/>
          </w:tcPr>
          <w:p w14:paraId="620E1BF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0.002847485</w:t>
            </w:r>
          </w:p>
        </w:tc>
        <w:tc>
          <w:tcPr>
            <w:tcW w:w="4536" w:type="dxa"/>
            <w:noWrap/>
          </w:tcPr>
          <w:p w14:paraId="5253459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10563/1235/2919/3558/3569/3576/3627/4283/53833/5473/6352/6357/6358/6360/6369/6372/6373/643/8740</w:t>
            </w:r>
          </w:p>
        </w:tc>
        <w:tc>
          <w:tcPr>
            <w:tcW w:w="850" w:type="dxa"/>
            <w:noWrap/>
          </w:tcPr>
          <w:p w14:paraId="5FA2A06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</w:tr>
      <w:tr w:rsidR="00FE2D57" w14:paraId="20A96565" w14:textId="77777777">
        <w:trPr>
          <w:trHeight w:val="300"/>
        </w:trPr>
        <w:tc>
          <w:tcPr>
            <w:tcW w:w="1271" w:type="dxa"/>
            <w:noWrap/>
          </w:tcPr>
          <w:p w14:paraId="316133D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hsa04614</w:t>
            </w:r>
          </w:p>
        </w:tc>
        <w:tc>
          <w:tcPr>
            <w:tcW w:w="1559" w:type="dxa"/>
            <w:noWrap/>
          </w:tcPr>
          <w:p w14:paraId="790F030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Renin-angiotensin system</w:t>
            </w:r>
          </w:p>
        </w:tc>
        <w:tc>
          <w:tcPr>
            <w:tcW w:w="1276" w:type="dxa"/>
            <w:noWrap/>
          </w:tcPr>
          <w:p w14:paraId="4FF4967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8/632</w:t>
            </w:r>
          </w:p>
        </w:tc>
        <w:tc>
          <w:tcPr>
            <w:tcW w:w="1276" w:type="dxa"/>
            <w:noWrap/>
          </w:tcPr>
          <w:p w14:paraId="753D023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23/8108</w:t>
            </w:r>
          </w:p>
        </w:tc>
        <w:tc>
          <w:tcPr>
            <w:tcW w:w="1134" w:type="dxa"/>
            <w:noWrap/>
          </w:tcPr>
          <w:p w14:paraId="408AA73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0.000222774</w:t>
            </w:r>
          </w:p>
        </w:tc>
        <w:tc>
          <w:tcPr>
            <w:tcW w:w="1134" w:type="dxa"/>
            <w:noWrap/>
          </w:tcPr>
          <w:p w14:paraId="223CA0B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0.003193092</w:t>
            </w:r>
          </w:p>
        </w:tc>
        <w:tc>
          <w:tcPr>
            <w:tcW w:w="1276" w:type="dxa"/>
            <w:noWrap/>
          </w:tcPr>
          <w:p w14:paraId="0AEDB8B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0.002847485</w:t>
            </w:r>
          </w:p>
        </w:tc>
        <w:tc>
          <w:tcPr>
            <w:tcW w:w="4536" w:type="dxa"/>
            <w:noWrap/>
          </w:tcPr>
          <w:p w14:paraId="5CD3F51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1215/1359/1511/183/185/186/3816/59272</w:t>
            </w:r>
          </w:p>
        </w:tc>
        <w:tc>
          <w:tcPr>
            <w:tcW w:w="850" w:type="dxa"/>
            <w:noWrap/>
          </w:tcPr>
          <w:p w14:paraId="4A6F089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E2D57" w14:paraId="34B32361" w14:textId="77777777">
        <w:trPr>
          <w:trHeight w:val="300"/>
        </w:trPr>
        <w:tc>
          <w:tcPr>
            <w:tcW w:w="1271" w:type="dxa"/>
            <w:noWrap/>
          </w:tcPr>
          <w:p w14:paraId="1DA393A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hsa04974</w:t>
            </w:r>
          </w:p>
        </w:tc>
        <w:tc>
          <w:tcPr>
            <w:tcW w:w="1559" w:type="dxa"/>
            <w:noWrap/>
          </w:tcPr>
          <w:p w14:paraId="276558B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Protein digestion and absorption</w:t>
            </w:r>
          </w:p>
        </w:tc>
        <w:tc>
          <w:tcPr>
            <w:tcW w:w="1276" w:type="dxa"/>
            <w:noWrap/>
          </w:tcPr>
          <w:p w14:paraId="7608806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19/632</w:t>
            </w:r>
          </w:p>
        </w:tc>
        <w:tc>
          <w:tcPr>
            <w:tcW w:w="1276" w:type="dxa"/>
            <w:noWrap/>
          </w:tcPr>
          <w:p w14:paraId="3F31C94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103/8108</w:t>
            </w:r>
          </w:p>
        </w:tc>
        <w:tc>
          <w:tcPr>
            <w:tcW w:w="1134" w:type="dxa"/>
            <w:noWrap/>
          </w:tcPr>
          <w:p w14:paraId="7404747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0.00032656</w:t>
            </w:r>
          </w:p>
        </w:tc>
        <w:tc>
          <w:tcPr>
            <w:tcW w:w="1134" w:type="dxa"/>
            <w:noWrap/>
          </w:tcPr>
          <w:p w14:paraId="69F6310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0.004467938</w:t>
            </w:r>
          </w:p>
        </w:tc>
        <w:tc>
          <w:tcPr>
            <w:tcW w:w="1276" w:type="dxa"/>
            <w:noWrap/>
          </w:tcPr>
          <w:p w14:paraId="24C4EF4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0.003984347</w:t>
            </w:r>
          </w:p>
        </w:tc>
        <w:tc>
          <w:tcPr>
            <w:tcW w:w="4536" w:type="dxa"/>
            <w:noWrap/>
          </w:tcPr>
          <w:p w14:paraId="321C670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1280/1294/1295/1300/1302/1308/1359/136227/153201/486/5644/5645/59272/6519/6543/6550/7373/7512/91522</w:t>
            </w:r>
          </w:p>
        </w:tc>
        <w:tc>
          <w:tcPr>
            <w:tcW w:w="850" w:type="dxa"/>
            <w:noWrap/>
          </w:tcPr>
          <w:p w14:paraId="06A9A1D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</w:tr>
      <w:tr w:rsidR="00FE2D57" w14:paraId="1BDDCD27" w14:textId="77777777">
        <w:trPr>
          <w:trHeight w:val="300"/>
        </w:trPr>
        <w:tc>
          <w:tcPr>
            <w:tcW w:w="1271" w:type="dxa"/>
            <w:noWrap/>
          </w:tcPr>
          <w:p w14:paraId="57610B6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hsa04742</w:t>
            </w:r>
          </w:p>
        </w:tc>
        <w:tc>
          <w:tcPr>
            <w:tcW w:w="1559" w:type="dxa"/>
            <w:noWrap/>
          </w:tcPr>
          <w:p w14:paraId="40FEDC4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Taste transduction</w:t>
            </w:r>
          </w:p>
        </w:tc>
        <w:tc>
          <w:tcPr>
            <w:tcW w:w="1276" w:type="dxa"/>
            <w:noWrap/>
          </w:tcPr>
          <w:p w14:paraId="0C55B80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16/632</w:t>
            </w:r>
          </w:p>
        </w:tc>
        <w:tc>
          <w:tcPr>
            <w:tcW w:w="1276" w:type="dxa"/>
            <w:noWrap/>
          </w:tcPr>
          <w:p w14:paraId="4F80F63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86/8108</w:t>
            </w:r>
          </w:p>
        </w:tc>
        <w:tc>
          <w:tcPr>
            <w:tcW w:w="1134" w:type="dxa"/>
            <w:noWrap/>
          </w:tcPr>
          <w:p w14:paraId="2173C0B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0.000859953</w:t>
            </w:r>
          </w:p>
        </w:tc>
        <w:tc>
          <w:tcPr>
            <w:tcW w:w="1134" w:type="dxa"/>
            <w:noWrap/>
          </w:tcPr>
          <w:p w14:paraId="70B48FD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0.011203682</w:t>
            </w:r>
          </w:p>
        </w:tc>
        <w:tc>
          <w:tcPr>
            <w:tcW w:w="1276" w:type="dxa"/>
            <w:noWrap/>
          </w:tcPr>
          <w:p w14:paraId="59FFB5E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0.009991044</w:t>
            </w:r>
          </w:p>
        </w:tc>
        <w:tc>
          <w:tcPr>
            <w:tcW w:w="4536" w:type="dxa"/>
            <w:noWrap/>
          </w:tcPr>
          <w:p w14:paraId="41F3183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170572/22953/2554/2556/2559/259291/3350/3354/5024/5028/5136/6326/6338/80835/9033/9568</w:t>
            </w:r>
          </w:p>
        </w:tc>
        <w:tc>
          <w:tcPr>
            <w:tcW w:w="850" w:type="dxa"/>
            <w:noWrap/>
          </w:tcPr>
          <w:p w14:paraId="25F3FA8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FE2D57" w14:paraId="0AA37F59" w14:textId="77777777">
        <w:trPr>
          <w:trHeight w:val="300"/>
        </w:trPr>
        <w:tc>
          <w:tcPr>
            <w:tcW w:w="1271" w:type="dxa"/>
            <w:noWrap/>
          </w:tcPr>
          <w:p w14:paraId="2714240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hsa00040</w:t>
            </w:r>
          </w:p>
        </w:tc>
        <w:tc>
          <w:tcPr>
            <w:tcW w:w="1559" w:type="dxa"/>
            <w:noWrap/>
          </w:tcPr>
          <w:p w14:paraId="4AB7696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Pentose and glucuronate interconversions</w:t>
            </w:r>
          </w:p>
        </w:tc>
        <w:tc>
          <w:tcPr>
            <w:tcW w:w="1276" w:type="dxa"/>
            <w:noWrap/>
          </w:tcPr>
          <w:p w14:paraId="7954539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9/632</w:t>
            </w:r>
          </w:p>
        </w:tc>
        <w:tc>
          <w:tcPr>
            <w:tcW w:w="1276" w:type="dxa"/>
            <w:noWrap/>
          </w:tcPr>
          <w:p w14:paraId="33187FC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34/8108</w:t>
            </w:r>
          </w:p>
        </w:tc>
        <w:tc>
          <w:tcPr>
            <w:tcW w:w="1134" w:type="dxa"/>
            <w:noWrap/>
          </w:tcPr>
          <w:p w14:paraId="4DEAFC1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0.000893317</w:t>
            </w:r>
          </w:p>
        </w:tc>
        <w:tc>
          <w:tcPr>
            <w:tcW w:w="1134" w:type="dxa"/>
            <w:noWrap/>
          </w:tcPr>
          <w:p w14:paraId="4AD5CF6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0.011203682</w:t>
            </w:r>
          </w:p>
        </w:tc>
        <w:tc>
          <w:tcPr>
            <w:tcW w:w="1276" w:type="dxa"/>
            <w:noWrap/>
          </w:tcPr>
          <w:p w14:paraId="078376F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0.009991044</w:t>
            </w:r>
          </w:p>
        </w:tc>
        <w:tc>
          <w:tcPr>
            <w:tcW w:w="4536" w:type="dxa"/>
            <w:noWrap/>
          </w:tcPr>
          <w:p w14:paraId="5977D0EC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231/54575/57016/7363/7364/7365/7367/79799/9365</w:t>
            </w:r>
          </w:p>
        </w:tc>
        <w:tc>
          <w:tcPr>
            <w:tcW w:w="850" w:type="dxa"/>
            <w:noWrap/>
          </w:tcPr>
          <w:p w14:paraId="6496DCDA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FE2D57" w14:paraId="1E23C8F4" w14:textId="77777777">
        <w:trPr>
          <w:trHeight w:val="300"/>
        </w:trPr>
        <w:tc>
          <w:tcPr>
            <w:tcW w:w="1271" w:type="dxa"/>
            <w:noWrap/>
          </w:tcPr>
          <w:p w14:paraId="3D593F3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hsa00983</w:t>
            </w:r>
          </w:p>
        </w:tc>
        <w:tc>
          <w:tcPr>
            <w:tcW w:w="1559" w:type="dxa"/>
            <w:noWrap/>
          </w:tcPr>
          <w:p w14:paraId="23DBF30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Drug metabolism - other enzymes</w:t>
            </w:r>
          </w:p>
        </w:tc>
        <w:tc>
          <w:tcPr>
            <w:tcW w:w="1276" w:type="dxa"/>
            <w:noWrap/>
          </w:tcPr>
          <w:p w14:paraId="48084F8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15/632</w:t>
            </w:r>
          </w:p>
        </w:tc>
        <w:tc>
          <w:tcPr>
            <w:tcW w:w="1276" w:type="dxa"/>
            <w:noWrap/>
          </w:tcPr>
          <w:p w14:paraId="01DEE58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80/8108</w:t>
            </w:r>
          </w:p>
        </w:tc>
        <w:tc>
          <w:tcPr>
            <w:tcW w:w="1134" w:type="dxa"/>
            <w:noWrap/>
          </w:tcPr>
          <w:p w14:paraId="5F18217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0.001137412</w:t>
            </w:r>
          </w:p>
        </w:tc>
        <w:tc>
          <w:tcPr>
            <w:tcW w:w="1134" w:type="dxa"/>
            <w:noWrap/>
          </w:tcPr>
          <w:p w14:paraId="3BC8BFA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0.013694439</w:t>
            </w:r>
          </w:p>
        </w:tc>
        <w:tc>
          <w:tcPr>
            <w:tcW w:w="1276" w:type="dxa"/>
            <w:noWrap/>
          </w:tcPr>
          <w:p w14:paraId="1F6C557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0.012212212</w:t>
            </w:r>
          </w:p>
        </w:tc>
        <w:tc>
          <w:tcPr>
            <w:tcW w:w="4536" w:type="dxa"/>
            <w:noWrap/>
          </w:tcPr>
          <w:p w14:paraId="1A175EC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1066/1548/1571/1576/1807/2938/2939/2949/54575/6241/7363/7364/7365/7367/79799</w:t>
            </w:r>
          </w:p>
        </w:tc>
        <w:tc>
          <w:tcPr>
            <w:tcW w:w="850" w:type="dxa"/>
            <w:noWrap/>
          </w:tcPr>
          <w:p w14:paraId="0D9B6950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FE2D57" w14:paraId="73485546" w14:textId="77777777">
        <w:trPr>
          <w:trHeight w:val="300"/>
        </w:trPr>
        <w:tc>
          <w:tcPr>
            <w:tcW w:w="1271" w:type="dxa"/>
            <w:noWrap/>
          </w:tcPr>
          <w:p w14:paraId="5DE0F68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lastRenderedPageBreak/>
              <w:t>hsa00360</w:t>
            </w:r>
          </w:p>
        </w:tc>
        <w:tc>
          <w:tcPr>
            <w:tcW w:w="1559" w:type="dxa"/>
            <w:noWrap/>
          </w:tcPr>
          <w:p w14:paraId="1A5E9A9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Phenylalanine metabolism</w:t>
            </w:r>
          </w:p>
        </w:tc>
        <w:tc>
          <w:tcPr>
            <w:tcW w:w="1276" w:type="dxa"/>
            <w:noWrap/>
          </w:tcPr>
          <w:p w14:paraId="3A5D953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6/632</w:t>
            </w:r>
          </w:p>
        </w:tc>
        <w:tc>
          <w:tcPr>
            <w:tcW w:w="1276" w:type="dxa"/>
            <w:noWrap/>
          </w:tcPr>
          <w:p w14:paraId="3332D45F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17/8108</w:t>
            </w:r>
          </w:p>
        </w:tc>
        <w:tc>
          <w:tcPr>
            <w:tcW w:w="1134" w:type="dxa"/>
            <w:noWrap/>
          </w:tcPr>
          <w:p w14:paraId="400A157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0.001285127</w:t>
            </w:r>
          </w:p>
        </w:tc>
        <w:tc>
          <w:tcPr>
            <w:tcW w:w="1134" w:type="dxa"/>
            <w:noWrap/>
          </w:tcPr>
          <w:p w14:paraId="5DE6E8C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0.014877818</w:t>
            </w:r>
          </w:p>
        </w:tc>
        <w:tc>
          <w:tcPr>
            <w:tcW w:w="1276" w:type="dxa"/>
            <w:noWrap/>
          </w:tcPr>
          <w:p w14:paraId="7E7CCCA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0.013267507</w:t>
            </w:r>
          </w:p>
        </w:tc>
        <w:tc>
          <w:tcPr>
            <w:tcW w:w="4536" w:type="dxa"/>
            <w:noWrap/>
          </w:tcPr>
          <w:p w14:paraId="14C3B22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10249/1644/218/3242/5053/6898</w:t>
            </w:r>
          </w:p>
        </w:tc>
        <w:tc>
          <w:tcPr>
            <w:tcW w:w="850" w:type="dxa"/>
            <w:noWrap/>
          </w:tcPr>
          <w:p w14:paraId="32975944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FE2D57" w14:paraId="1AAF5E8C" w14:textId="77777777">
        <w:trPr>
          <w:trHeight w:val="300"/>
        </w:trPr>
        <w:tc>
          <w:tcPr>
            <w:tcW w:w="1271" w:type="dxa"/>
            <w:noWrap/>
          </w:tcPr>
          <w:p w14:paraId="38FC5AE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hsa04975</w:t>
            </w:r>
          </w:p>
        </w:tc>
        <w:tc>
          <w:tcPr>
            <w:tcW w:w="1559" w:type="dxa"/>
            <w:noWrap/>
          </w:tcPr>
          <w:p w14:paraId="44378511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Fat digestion and absorption</w:t>
            </w:r>
          </w:p>
        </w:tc>
        <w:tc>
          <w:tcPr>
            <w:tcW w:w="1276" w:type="dxa"/>
            <w:noWrap/>
          </w:tcPr>
          <w:p w14:paraId="20F8A56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10/632</w:t>
            </w:r>
          </w:p>
        </w:tc>
        <w:tc>
          <w:tcPr>
            <w:tcW w:w="1276" w:type="dxa"/>
            <w:noWrap/>
          </w:tcPr>
          <w:p w14:paraId="7DEE648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43/8108</w:t>
            </w:r>
          </w:p>
        </w:tc>
        <w:tc>
          <w:tcPr>
            <w:tcW w:w="1134" w:type="dxa"/>
            <w:noWrap/>
          </w:tcPr>
          <w:p w14:paraId="3D92FEB6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0.001395863</w:t>
            </w:r>
          </w:p>
        </w:tc>
        <w:tc>
          <w:tcPr>
            <w:tcW w:w="1134" w:type="dxa"/>
            <w:noWrap/>
          </w:tcPr>
          <w:p w14:paraId="4B424F2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0.015561291</w:t>
            </w:r>
          </w:p>
        </w:tc>
        <w:tc>
          <w:tcPr>
            <w:tcW w:w="1276" w:type="dxa"/>
            <w:noWrap/>
          </w:tcPr>
          <w:p w14:paraId="49E460F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0.013877003</w:t>
            </w:r>
          </w:p>
        </w:tc>
        <w:tc>
          <w:tcPr>
            <w:tcW w:w="4536" w:type="dxa"/>
            <w:noWrap/>
          </w:tcPr>
          <w:p w14:paraId="5969BC79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2168/29881/335/337/50487/5319/5320/5322/64240/84647</w:t>
            </w:r>
          </w:p>
        </w:tc>
        <w:tc>
          <w:tcPr>
            <w:tcW w:w="850" w:type="dxa"/>
            <w:noWrap/>
          </w:tcPr>
          <w:p w14:paraId="487063BE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E2D57" w14:paraId="587B01EA" w14:textId="77777777">
        <w:trPr>
          <w:trHeight w:val="300"/>
        </w:trPr>
        <w:tc>
          <w:tcPr>
            <w:tcW w:w="1271" w:type="dxa"/>
            <w:noWrap/>
          </w:tcPr>
          <w:p w14:paraId="54CAD143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hsa00592</w:t>
            </w:r>
          </w:p>
        </w:tc>
        <w:tc>
          <w:tcPr>
            <w:tcW w:w="1559" w:type="dxa"/>
            <w:noWrap/>
          </w:tcPr>
          <w:p w14:paraId="03CADE3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alpha-Linolenic acid metabolism</w:t>
            </w:r>
          </w:p>
        </w:tc>
        <w:tc>
          <w:tcPr>
            <w:tcW w:w="1276" w:type="dxa"/>
            <w:noWrap/>
          </w:tcPr>
          <w:p w14:paraId="18BBCCE2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7/632</w:t>
            </w:r>
          </w:p>
        </w:tc>
        <w:tc>
          <w:tcPr>
            <w:tcW w:w="1276" w:type="dxa"/>
            <w:noWrap/>
          </w:tcPr>
          <w:p w14:paraId="77AFB8F7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25/8108</w:t>
            </w:r>
          </w:p>
        </w:tc>
        <w:tc>
          <w:tcPr>
            <w:tcW w:w="1134" w:type="dxa"/>
            <w:noWrap/>
          </w:tcPr>
          <w:p w14:paraId="2B57C4C8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0.002345104</w:t>
            </w:r>
          </w:p>
        </w:tc>
        <w:tc>
          <w:tcPr>
            <w:tcW w:w="1134" w:type="dxa"/>
            <w:noWrap/>
          </w:tcPr>
          <w:p w14:paraId="6124F99B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0.025209866</w:t>
            </w:r>
          </w:p>
        </w:tc>
        <w:tc>
          <w:tcPr>
            <w:tcW w:w="1276" w:type="dxa"/>
            <w:noWrap/>
          </w:tcPr>
          <w:p w14:paraId="62889E0D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0.022481259</w:t>
            </w:r>
          </w:p>
        </w:tc>
        <w:tc>
          <w:tcPr>
            <w:tcW w:w="4536" w:type="dxa"/>
            <w:noWrap/>
          </w:tcPr>
          <w:p w14:paraId="2E24446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100137049/123745/50487/5319/5320/5322/84647</w:t>
            </w:r>
          </w:p>
        </w:tc>
        <w:tc>
          <w:tcPr>
            <w:tcW w:w="850" w:type="dxa"/>
            <w:noWrap/>
          </w:tcPr>
          <w:p w14:paraId="4060B135" w14:textId="77777777" w:rsidR="00FE2D57" w:rsidRDefault="00430C0B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</w:tr>
    </w:tbl>
    <w:p w14:paraId="7ED2D5AB" w14:textId="77777777" w:rsidR="00FE2D57" w:rsidRDefault="00FE2D57" w:rsidP="009D27E8">
      <w:pPr>
        <w:rPr>
          <w:b/>
        </w:rPr>
      </w:pPr>
    </w:p>
    <w:sectPr w:rsidR="00FE2D57" w:rsidSect="0030078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D24C" w14:textId="77777777" w:rsidR="009E5164" w:rsidRDefault="009E5164" w:rsidP="009F7479">
      <w:r>
        <w:separator/>
      </w:r>
    </w:p>
  </w:endnote>
  <w:endnote w:type="continuationSeparator" w:id="0">
    <w:p w14:paraId="2E64F95B" w14:textId="77777777" w:rsidR="009E5164" w:rsidRDefault="009E5164" w:rsidP="009F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082" w14:textId="77777777" w:rsidR="009E5164" w:rsidRDefault="009E5164" w:rsidP="009F7479">
      <w:r>
        <w:separator/>
      </w:r>
    </w:p>
  </w:footnote>
  <w:footnote w:type="continuationSeparator" w:id="0">
    <w:p w14:paraId="29422867" w14:textId="77777777" w:rsidR="009E5164" w:rsidRDefault="009E5164" w:rsidP="009F7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RhZmE2NDhiNTgxYmRkNGZlYmY3NGVhMjA2ZDdmYjIifQ=="/>
  </w:docVars>
  <w:rsids>
    <w:rsidRoot w:val="00597C2A"/>
    <w:rsid w:val="00075A61"/>
    <w:rsid w:val="00090B6C"/>
    <w:rsid w:val="00090DC1"/>
    <w:rsid w:val="000A269B"/>
    <w:rsid w:val="0013490B"/>
    <w:rsid w:val="0013650A"/>
    <w:rsid w:val="00186F79"/>
    <w:rsid w:val="001A63CB"/>
    <w:rsid w:val="00205520"/>
    <w:rsid w:val="0023392C"/>
    <w:rsid w:val="002B26D9"/>
    <w:rsid w:val="002D7220"/>
    <w:rsid w:val="002F11BE"/>
    <w:rsid w:val="002F3E24"/>
    <w:rsid w:val="00300781"/>
    <w:rsid w:val="00307848"/>
    <w:rsid w:val="0032716F"/>
    <w:rsid w:val="003818B2"/>
    <w:rsid w:val="003A33C6"/>
    <w:rsid w:val="003D0A85"/>
    <w:rsid w:val="0040567B"/>
    <w:rsid w:val="00430C0B"/>
    <w:rsid w:val="00436563"/>
    <w:rsid w:val="00440AE3"/>
    <w:rsid w:val="004819BA"/>
    <w:rsid w:val="00494426"/>
    <w:rsid w:val="004C0DFF"/>
    <w:rsid w:val="004D3802"/>
    <w:rsid w:val="0052088C"/>
    <w:rsid w:val="005522F7"/>
    <w:rsid w:val="005651D5"/>
    <w:rsid w:val="00575682"/>
    <w:rsid w:val="00597C2A"/>
    <w:rsid w:val="005A027D"/>
    <w:rsid w:val="005E1B56"/>
    <w:rsid w:val="00632F8C"/>
    <w:rsid w:val="006606E3"/>
    <w:rsid w:val="0066735C"/>
    <w:rsid w:val="006C1921"/>
    <w:rsid w:val="006D6691"/>
    <w:rsid w:val="00711FDD"/>
    <w:rsid w:val="00721EF9"/>
    <w:rsid w:val="0074371D"/>
    <w:rsid w:val="007F02DC"/>
    <w:rsid w:val="00814497"/>
    <w:rsid w:val="00834443"/>
    <w:rsid w:val="00894D80"/>
    <w:rsid w:val="008A2BD3"/>
    <w:rsid w:val="008B5089"/>
    <w:rsid w:val="008E1FD5"/>
    <w:rsid w:val="008F4319"/>
    <w:rsid w:val="00920E67"/>
    <w:rsid w:val="009444F5"/>
    <w:rsid w:val="00944842"/>
    <w:rsid w:val="00992AA1"/>
    <w:rsid w:val="009D27E8"/>
    <w:rsid w:val="009E5164"/>
    <w:rsid w:val="009F7479"/>
    <w:rsid w:val="00A0206E"/>
    <w:rsid w:val="00A31277"/>
    <w:rsid w:val="00A94C5E"/>
    <w:rsid w:val="00AD28BC"/>
    <w:rsid w:val="00AE2487"/>
    <w:rsid w:val="00B044EE"/>
    <w:rsid w:val="00B31846"/>
    <w:rsid w:val="00B5132E"/>
    <w:rsid w:val="00B637DC"/>
    <w:rsid w:val="00B81D04"/>
    <w:rsid w:val="00BF7D64"/>
    <w:rsid w:val="00C064BB"/>
    <w:rsid w:val="00C559DA"/>
    <w:rsid w:val="00C56DCA"/>
    <w:rsid w:val="00C65A28"/>
    <w:rsid w:val="00C73E4C"/>
    <w:rsid w:val="00C83CF5"/>
    <w:rsid w:val="00D0103C"/>
    <w:rsid w:val="00D47C26"/>
    <w:rsid w:val="00D64BE0"/>
    <w:rsid w:val="00DB1D69"/>
    <w:rsid w:val="00E45CE2"/>
    <w:rsid w:val="00E7387E"/>
    <w:rsid w:val="00E761B9"/>
    <w:rsid w:val="00EA3B75"/>
    <w:rsid w:val="00EA665E"/>
    <w:rsid w:val="00ED6FEE"/>
    <w:rsid w:val="00EE23DB"/>
    <w:rsid w:val="00EF273F"/>
    <w:rsid w:val="00EF7308"/>
    <w:rsid w:val="00F60265"/>
    <w:rsid w:val="00F706A2"/>
    <w:rsid w:val="00FB4DB7"/>
    <w:rsid w:val="00FE2D57"/>
    <w:rsid w:val="37D22D9D"/>
    <w:rsid w:val="6A623CDF"/>
    <w:rsid w:val="74E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468A9F79"/>
  <w15:docId w15:val="{3D2C2CA4-B550-4308-8078-234C2912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Revision">
    <w:name w:val="Revision"/>
    <w:hidden/>
    <w:uiPriority w:val="99"/>
    <w:semiHidden/>
    <w:rsid w:val="009D27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0134CB-BEB7-44E5-BD16-39B75E478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335</Words>
  <Characters>5068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 and coagulation cascades pathway related signature as a predictor of immunotherapy in metastatic urothelial cancer</dc:title>
  <dc:creator>wgq</dc:creator>
  <cp:lastModifiedBy>Seenu SV</cp:lastModifiedBy>
  <cp:revision>70</cp:revision>
  <dcterms:created xsi:type="dcterms:W3CDTF">2021-12-09T02:53:00Z</dcterms:created>
  <dcterms:modified xsi:type="dcterms:W3CDTF">2023-08-24T08:17:00Z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eyJoZGlkIjoiNzRhZmE2NDhiNTgxYmRkNGZlYmY3NGVhMjA2ZDdmYjIifQ==</vt:lpwstr>
  </property>
  <property fmtid="{D5CDD505-2E9C-101B-9397-08002B2CF9AE}" pid="3" name="KSOProductBuildVer">
    <vt:lpwstr>2052-11.1.0.11636</vt:lpwstr>
  </property>
  <property fmtid="{D5CDD505-2E9C-101B-9397-08002B2CF9AE}" pid="4" name="ICV">
    <vt:lpwstr>AF3A6136D1FE49A6972DAD54487B445F</vt:lpwstr>
  </property>
</Properties>
</file>